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ED97F2" w14:textId="77777777" w:rsidR="00AF3657" w:rsidRPr="00E57EBE" w:rsidRDefault="00AF3657" w:rsidP="00AF3657">
      <w:pPr>
        <w:pStyle w:val="Docketnumber"/>
        <w:rPr>
          <w:sz w:val="24"/>
          <w:szCs w:val="24"/>
        </w:rPr>
      </w:pPr>
      <w:r w:rsidRPr="00E57EBE">
        <w:rPr>
          <w:sz w:val="24"/>
          <w:szCs w:val="24"/>
        </w:rPr>
        <w:t xml:space="preserve">DOCKET NO. </w:t>
      </w:r>
      <w:r w:rsidR="00834DD1">
        <w:rPr>
          <w:sz w:val="24"/>
          <w:szCs w:val="24"/>
        </w:rPr>
        <w:t>48</w:t>
      </w:r>
      <w:r w:rsidR="00F82192">
        <w:rPr>
          <w:sz w:val="24"/>
          <w:szCs w:val="24"/>
        </w:rPr>
        <w:t>71</w:t>
      </w:r>
      <w:r w:rsidR="00834DD1">
        <w:rPr>
          <w:sz w:val="24"/>
          <w:szCs w:val="24"/>
        </w:rPr>
        <w:t>4</w:t>
      </w:r>
    </w:p>
    <w:p w14:paraId="5CEAEF29" w14:textId="77777777" w:rsidR="00AF3657" w:rsidRPr="001E0547" w:rsidRDefault="00AF3657" w:rsidP="00AF3657">
      <w:pPr>
        <w:jc w:val="center"/>
        <w:rPr>
          <w:b/>
        </w:rPr>
      </w:pPr>
    </w:p>
    <w:tbl>
      <w:tblPr>
        <w:tblW w:w="9433" w:type="dxa"/>
        <w:jc w:val="center"/>
        <w:tblLook w:val="01E0" w:firstRow="1" w:lastRow="1" w:firstColumn="1" w:lastColumn="1" w:noHBand="0" w:noVBand="0"/>
      </w:tblPr>
      <w:tblGrid>
        <w:gridCol w:w="4366"/>
        <w:gridCol w:w="361"/>
        <w:gridCol w:w="4706"/>
      </w:tblGrid>
      <w:tr w:rsidR="00AF3657" w:rsidRPr="00DE014E" w14:paraId="4381A48B" w14:textId="77777777" w:rsidTr="00CE70D1">
        <w:trPr>
          <w:trHeight w:val="1727"/>
          <w:jc w:val="center"/>
        </w:trPr>
        <w:tc>
          <w:tcPr>
            <w:tcW w:w="4366" w:type="dxa"/>
          </w:tcPr>
          <w:p w14:paraId="3BE5E657" w14:textId="77777777" w:rsidR="00AF3657" w:rsidRPr="00CE70D1" w:rsidRDefault="00F82192" w:rsidP="00F365A4">
            <w:pPr>
              <w:jc w:val="left"/>
              <w:rPr>
                <w:b/>
                <w:caps/>
                <w:szCs w:val="24"/>
              </w:rPr>
            </w:pPr>
            <w:r w:rsidRPr="00F82192">
              <w:rPr>
                <w:b/>
                <w:color w:val="333333"/>
                <w:szCs w:val="24"/>
              </w:rPr>
              <w:t>APPLICATION OF THE CITY OF EDINBURG TO AMEND A CERTIFICATE OF CONVENIENCE AND NECESSITY UNDER TEXAS WATER CODE § 13.255 AND DECERTIFY A PORTION OF NORTH ALAMO WATER SUPPLY CORPORATION'S SERVICE AREA IN HIDALGO COUNTY</w:t>
            </w:r>
          </w:p>
        </w:tc>
        <w:tc>
          <w:tcPr>
            <w:tcW w:w="361" w:type="dxa"/>
          </w:tcPr>
          <w:p w14:paraId="7DC26767" w14:textId="77777777" w:rsidR="00AF3657" w:rsidRPr="00DE014E" w:rsidRDefault="00AF3657" w:rsidP="007717F6">
            <w:pPr>
              <w:rPr>
                <w:b/>
              </w:rPr>
            </w:pPr>
            <w:r w:rsidRPr="00DE014E">
              <w:rPr>
                <w:b/>
              </w:rPr>
              <w:t>§</w:t>
            </w:r>
          </w:p>
          <w:p w14:paraId="2605C56B" w14:textId="77777777" w:rsidR="00AF3657" w:rsidRPr="00DE014E" w:rsidRDefault="00AF3657" w:rsidP="007717F6">
            <w:pPr>
              <w:rPr>
                <w:b/>
              </w:rPr>
            </w:pPr>
            <w:r w:rsidRPr="00DE014E">
              <w:rPr>
                <w:b/>
              </w:rPr>
              <w:t>§</w:t>
            </w:r>
          </w:p>
          <w:p w14:paraId="46735C08" w14:textId="77777777" w:rsidR="00AF3657" w:rsidRPr="00DE014E" w:rsidRDefault="00AF3657" w:rsidP="007717F6">
            <w:pPr>
              <w:rPr>
                <w:b/>
              </w:rPr>
            </w:pPr>
            <w:r w:rsidRPr="00DE014E">
              <w:rPr>
                <w:b/>
              </w:rPr>
              <w:t>§</w:t>
            </w:r>
          </w:p>
          <w:p w14:paraId="529E87A8" w14:textId="77777777" w:rsidR="00AF3657" w:rsidRPr="00DE014E" w:rsidRDefault="00AF3657" w:rsidP="007717F6">
            <w:pPr>
              <w:rPr>
                <w:b/>
              </w:rPr>
            </w:pPr>
            <w:r w:rsidRPr="00DE014E">
              <w:rPr>
                <w:b/>
              </w:rPr>
              <w:t>§</w:t>
            </w:r>
          </w:p>
          <w:p w14:paraId="26C70F53" w14:textId="77777777" w:rsidR="00AF3657" w:rsidRPr="00DE014E" w:rsidRDefault="00AF3657" w:rsidP="007717F6">
            <w:pPr>
              <w:rPr>
                <w:b/>
              </w:rPr>
            </w:pPr>
            <w:r w:rsidRPr="00DE014E">
              <w:rPr>
                <w:b/>
              </w:rPr>
              <w:t>§</w:t>
            </w:r>
          </w:p>
          <w:p w14:paraId="3DA3AE15" w14:textId="77777777" w:rsidR="00B259BF" w:rsidRDefault="00AF3657" w:rsidP="007717F6">
            <w:pPr>
              <w:rPr>
                <w:b/>
              </w:rPr>
            </w:pPr>
            <w:r w:rsidRPr="00DE014E">
              <w:rPr>
                <w:b/>
              </w:rPr>
              <w:t>§</w:t>
            </w:r>
          </w:p>
          <w:p w14:paraId="4B5A27AE" w14:textId="77777777" w:rsidR="00FE7652" w:rsidRDefault="00FE7652" w:rsidP="007717F6">
            <w:pPr>
              <w:rPr>
                <w:b/>
              </w:rPr>
            </w:pPr>
            <w:r>
              <w:rPr>
                <w:b/>
              </w:rPr>
              <w:t>§</w:t>
            </w:r>
          </w:p>
          <w:p w14:paraId="5CB1260F" w14:textId="77777777" w:rsidR="00FE7652" w:rsidRDefault="00FE7652" w:rsidP="007717F6">
            <w:pPr>
              <w:rPr>
                <w:b/>
              </w:rPr>
            </w:pPr>
            <w:r>
              <w:rPr>
                <w:b/>
              </w:rPr>
              <w:t>§</w:t>
            </w:r>
          </w:p>
          <w:p w14:paraId="130E0437" w14:textId="77777777" w:rsidR="00F82192" w:rsidRPr="00DE014E" w:rsidRDefault="00F82192" w:rsidP="007717F6">
            <w:pPr>
              <w:rPr>
                <w:b/>
              </w:rPr>
            </w:pPr>
            <w:r>
              <w:rPr>
                <w:b/>
              </w:rPr>
              <w:t>§</w:t>
            </w:r>
          </w:p>
        </w:tc>
        <w:tc>
          <w:tcPr>
            <w:tcW w:w="4706" w:type="dxa"/>
          </w:tcPr>
          <w:p w14:paraId="1BC461A3" w14:textId="77777777" w:rsidR="00AF3657" w:rsidRPr="00DE014E" w:rsidRDefault="005F4F7A" w:rsidP="00D75599">
            <w:pPr>
              <w:pStyle w:val="Docketstyle"/>
              <w:spacing w:line="240" w:lineRule="auto"/>
              <w:jc w:val="center"/>
              <w:rPr>
                <w:bCs/>
              </w:rPr>
            </w:pPr>
            <w:r w:rsidRPr="00DE014E">
              <w:rPr>
                <w:bCs/>
              </w:rPr>
              <w:t>PUBLIC UTILITY COMMISSION</w:t>
            </w:r>
          </w:p>
          <w:p w14:paraId="57E271C5" w14:textId="77777777" w:rsidR="005F4F7A" w:rsidRPr="00DE014E" w:rsidRDefault="005F4F7A" w:rsidP="00D75599">
            <w:pPr>
              <w:pStyle w:val="Docketstyle"/>
              <w:spacing w:line="240" w:lineRule="auto"/>
              <w:jc w:val="center"/>
              <w:rPr>
                <w:bCs/>
              </w:rPr>
            </w:pPr>
          </w:p>
          <w:p w14:paraId="25337E51" w14:textId="77777777" w:rsidR="005F4F7A" w:rsidRPr="00DE014E" w:rsidRDefault="005F4F7A" w:rsidP="00D75599">
            <w:pPr>
              <w:pStyle w:val="Docketstyle"/>
              <w:spacing w:line="240" w:lineRule="auto"/>
              <w:jc w:val="center"/>
              <w:rPr>
                <w:bCs/>
              </w:rPr>
            </w:pPr>
            <w:r w:rsidRPr="00DE014E">
              <w:rPr>
                <w:bCs/>
              </w:rPr>
              <w:t xml:space="preserve">OF </w:t>
            </w:r>
            <w:smartTag w:uri="urn:schemas-microsoft-com:office:smarttags" w:element="State">
              <w:smartTag w:uri="urn:schemas-microsoft-com:office:smarttags" w:element="place">
                <w:r w:rsidRPr="00DE014E">
                  <w:rPr>
                    <w:bCs/>
                  </w:rPr>
                  <w:t>TEXAS</w:t>
                </w:r>
              </w:smartTag>
            </w:smartTag>
          </w:p>
        </w:tc>
      </w:tr>
    </w:tbl>
    <w:p w14:paraId="5F924E66" w14:textId="77777777" w:rsidR="00AF3657" w:rsidRPr="00261AFE" w:rsidRDefault="00AF3657" w:rsidP="00AF3657">
      <w:pPr>
        <w:pStyle w:val="Documentheading"/>
        <w:rPr>
          <w:sz w:val="24"/>
          <w:szCs w:val="24"/>
        </w:rPr>
      </w:pPr>
    </w:p>
    <w:p w14:paraId="0AD67A19" w14:textId="70D226BF" w:rsidR="00826CBD" w:rsidRPr="00261AFE" w:rsidRDefault="00826CBD" w:rsidP="00826CBD">
      <w:pPr>
        <w:pStyle w:val="Documentheading"/>
        <w:rPr>
          <w:sz w:val="24"/>
          <w:szCs w:val="24"/>
        </w:rPr>
      </w:pPr>
      <w:r>
        <w:rPr>
          <w:sz w:val="24"/>
          <w:szCs w:val="24"/>
        </w:rPr>
        <w:t xml:space="preserve">COMMISSION STAFF’S </w:t>
      </w:r>
      <w:r w:rsidR="001D22C0">
        <w:rPr>
          <w:sz w:val="24"/>
          <w:szCs w:val="24"/>
        </w:rPr>
        <w:t>NIN</w:t>
      </w:r>
      <w:r w:rsidR="0097511D">
        <w:rPr>
          <w:sz w:val="24"/>
          <w:szCs w:val="24"/>
        </w:rPr>
        <w:t>th</w:t>
      </w:r>
      <w:r w:rsidR="00F2616F">
        <w:rPr>
          <w:sz w:val="24"/>
          <w:szCs w:val="24"/>
        </w:rPr>
        <w:t xml:space="preserve"> </w:t>
      </w:r>
      <w:r>
        <w:rPr>
          <w:sz w:val="24"/>
          <w:szCs w:val="24"/>
        </w:rPr>
        <w:t>RECOMMENDATION ON ADMINISTRATIVE COMPLETENESS of application and proposed procedural schedule</w:t>
      </w:r>
    </w:p>
    <w:p w14:paraId="6116B8CB" w14:textId="77777777" w:rsidR="00826CBD" w:rsidRPr="00DE014E" w:rsidRDefault="00826CBD" w:rsidP="00826CBD">
      <w:pPr>
        <w:pStyle w:val="Documentheading"/>
        <w:rPr>
          <w:sz w:val="24"/>
          <w:szCs w:val="24"/>
        </w:rPr>
      </w:pPr>
    </w:p>
    <w:p w14:paraId="2222E5F3" w14:textId="16DE50A2" w:rsidR="001D22C0" w:rsidRDefault="00826CBD" w:rsidP="001D22C0">
      <w:pPr>
        <w:pStyle w:val="Heading4"/>
        <w:spacing w:after="0" w:line="360" w:lineRule="auto"/>
        <w:ind w:left="0" w:firstLine="720"/>
        <w:jc w:val="both"/>
        <w:rPr>
          <w:b w:val="0"/>
          <w:sz w:val="24"/>
          <w:szCs w:val="24"/>
        </w:rPr>
      </w:pPr>
      <w:r w:rsidRPr="007577BC">
        <w:rPr>
          <w:sz w:val="24"/>
          <w:szCs w:val="24"/>
        </w:rPr>
        <w:t>COMES NOW</w:t>
      </w:r>
      <w:r w:rsidRPr="00DF0F91">
        <w:rPr>
          <w:b w:val="0"/>
          <w:sz w:val="24"/>
          <w:szCs w:val="24"/>
        </w:rPr>
        <w:t xml:space="preserve"> </w:t>
      </w:r>
      <w:r>
        <w:rPr>
          <w:b w:val="0"/>
          <w:sz w:val="24"/>
          <w:szCs w:val="24"/>
        </w:rPr>
        <w:t xml:space="preserve">the </w:t>
      </w:r>
      <w:r w:rsidRPr="00DF0F91">
        <w:rPr>
          <w:b w:val="0"/>
          <w:sz w:val="24"/>
          <w:szCs w:val="24"/>
        </w:rPr>
        <w:t xml:space="preserve">Staff </w:t>
      </w:r>
      <w:r w:rsidR="00A660E0">
        <w:rPr>
          <w:b w:val="0"/>
          <w:sz w:val="24"/>
          <w:szCs w:val="24"/>
        </w:rPr>
        <w:t xml:space="preserve">(Staff) </w:t>
      </w:r>
      <w:r w:rsidRPr="00DF0F91">
        <w:rPr>
          <w:b w:val="0"/>
          <w:sz w:val="24"/>
          <w:szCs w:val="24"/>
        </w:rPr>
        <w:t xml:space="preserve">of the Public Utility Commission of Texas </w:t>
      </w:r>
      <w:r>
        <w:rPr>
          <w:b w:val="0"/>
          <w:sz w:val="24"/>
          <w:szCs w:val="24"/>
        </w:rPr>
        <w:t>(</w:t>
      </w:r>
      <w:r w:rsidR="00A660E0">
        <w:rPr>
          <w:b w:val="0"/>
          <w:sz w:val="24"/>
          <w:szCs w:val="24"/>
        </w:rPr>
        <w:t>Commission</w:t>
      </w:r>
      <w:r w:rsidRPr="00DF0F91">
        <w:rPr>
          <w:b w:val="0"/>
          <w:sz w:val="24"/>
          <w:szCs w:val="24"/>
        </w:rPr>
        <w:t>), r</w:t>
      </w:r>
      <w:r>
        <w:rPr>
          <w:b w:val="0"/>
          <w:sz w:val="24"/>
          <w:szCs w:val="24"/>
        </w:rPr>
        <w:t>epresenting the public interest, and in response to Order No</w:t>
      </w:r>
      <w:r w:rsidRPr="009E30F2">
        <w:rPr>
          <w:b w:val="0"/>
          <w:sz w:val="24"/>
          <w:szCs w:val="24"/>
        </w:rPr>
        <w:t>.</w:t>
      </w:r>
      <w:r w:rsidR="00F2616F">
        <w:rPr>
          <w:b w:val="0"/>
          <w:sz w:val="24"/>
          <w:szCs w:val="24"/>
        </w:rPr>
        <w:t xml:space="preserve"> </w:t>
      </w:r>
      <w:r w:rsidR="006A25C2">
        <w:rPr>
          <w:b w:val="0"/>
          <w:sz w:val="24"/>
          <w:szCs w:val="24"/>
        </w:rPr>
        <w:t>1</w:t>
      </w:r>
      <w:r w:rsidR="001D22C0">
        <w:rPr>
          <w:b w:val="0"/>
          <w:sz w:val="24"/>
          <w:szCs w:val="24"/>
        </w:rPr>
        <w:t>5</w:t>
      </w:r>
      <w:r>
        <w:rPr>
          <w:b w:val="0"/>
          <w:sz w:val="24"/>
          <w:szCs w:val="24"/>
        </w:rPr>
        <w:t xml:space="preserve">, files this </w:t>
      </w:r>
      <w:r w:rsidR="008E0E5E">
        <w:rPr>
          <w:b w:val="0"/>
          <w:sz w:val="24"/>
          <w:szCs w:val="24"/>
        </w:rPr>
        <w:t>Nin</w:t>
      </w:r>
      <w:r w:rsidR="007D44FB">
        <w:rPr>
          <w:b w:val="0"/>
          <w:sz w:val="24"/>
          <w:szCs w:val="24"/>
        </w:rPr>
        <w:t>th</w:t>
      </w:r>
      <w:r w:rsidR="00F2616F">
        <w:rPr>
          <w:b w:val="0"/>
          <w:sz w:val="24"/>
          <w:szCs w:val="24"/>
        </w:rPr>
        <w:t xml:space="preserve"> </w:t>
      </w:r>
      <w:r>
        <w:rPr>
          <w:b w:val="0"/>
          <w:sz w:val="24"/>
          <w:szCs w:val="24"/>
        </w:rPr>
        <w:t xml:space="preserve">Recommendation on Administrative Completeness of Application and </w:t>
      </w:r>
      <w:r w:rsidR="008E0E5E">
        <w:rPr>
          <w:b w:val="0"/>
          <w:sz w:val="24"/>
          <w:szCs w:val="24"/>
        </w:rPr>
        <w:t>P</w:t>
      </w:r>
      <w:r>
        <w:rPr>
          <w:b w:val="0"/>
          <w:sz w:val="24"/>
          <w:szCs w:val="24"/>
        </w:rPr>
        <w:t>roposed Procedural Schedule</w:t>
      </w:r>
      <w:r w:rsidRPr="009E30F2">
        <w:rPr>
          <w:b w:val="0"/>
          <w:sz w:val="24"/>
          <w:szCs w:val="24"/>
        </w:rPr>
        <w:t>.</w:t>
      </w:r>
      <w:r w:rsidR="001D22C0">
        <w:rPr>
          <w:b w:val="0"/>
          <w:sz w:val="24"/>
          <w:szCs w:val="24"/>
        </w:rPr>
        <w:t xml:space="preserve"> Staff recommends that the application, as supplemented</w:t>
      </w:r>
      <w:r w:rsidR="008E0E5E">
        <w:rPr>
          <w:b w:val="0"/>
          <w:sz w:val="24"/>
          <w:szCs w:val="24"/>
        </w:rPr>
        <w:t>,</w:t>
      </w:r>
      <w:r w:rsidR="001D22C0">
        <w:rPr>
          <w:b w:val="0"/>
          <w:sz w:val="24"/>
          <w:szCs w:val="24"/>
        </w:rPr>
        <w:t xml:space="preserve"> be deemed sufficient for further review</w:t>
      </w:r>
      <w:r w:rsidR="008B771C">
        <w:rPr>
          <w:b w:val="0"/>
          <w:sz w:val="24"/>
          <w:szCs w:val="24"/>
        </w:rPr>
        <w:t xml:space="preserve">. </w:t>
      </w:r>
      <w:r w:rsidR="001D22C0">
        <w:rPr>
          <w:b w:val="0"/>
          <w:sz w:val="24"/>
          <w:szCs w:val="24"/>
        </w:rPr>
        <w:t>In support thereof, Staff shows the following:</w:t>
      </w:r>
    </w:p>
    <w:p w14:paraId="30548351" w14:textId="77777777" w:rsidR="00240DCE" w:rsidRDefault="00240DCE" w:rsidP="00B170A3"/>
    <w:p w14:paraId="353E9A8F" w14:textId="77777777" w:rsidR="00240DCE" w:rsidRDefault="00240DCE" w:rsidP="00231D15">
      <w:pPr>
        <w:pStyle w:val="ListParagraph"/>
        <w:numPr>
          <w:ilvl w:val="0"/>
          <w:numId w:val="10"/>
        </w:numPr>
        <w:spacing w:line="360" w:lineRule="auto"/>
        <w:ind w:left="0" w:firstLine="0"/>
        <w:jc w:val="center"/>
        <w:rPr>
          <w:b/>
        </w:rPr>
      </w:pPr>
      <w:r>
        <w:rPr>
          <w:b/>
        </w:rPr>
        <w:t>BACKGROUND</w:t>
      </w:r>
    </w:p>
    <w:p w14:paraId="3DBC3B83" w14:textId="4EE457ED" w:rsidR="007D0D8B" w:rsidRPr="00FE7652" w:rsidRDefault="00390E2D" w:rsidP="00F82192">
      <w:pPr>
        <w:autoSpaceDE w:val="0"/>
        <w:autoSpaceDN w:val="0"/>
        <w:adjustRightInd w:val="0"/>
        <w:spacing w:line="360" w:lineRule="auto"/>
        <w:rPr>
          <w:szCs w:val="24"/>
        </w:rPr>
      </w:pPr>
      <w:r>
        <w:rPr>
          <w:szCs w:val="24"/>
        </w:rPr>
        <w:tab/>
      </w:r>
      <w:r w:rsidR="00240DCE" w:rsidRPr="00FE7652">
        <w:rPr>
          <w:szCs w:val="24"/>
        </w:rPr>
        <w:t xml:space="preserve">On </w:t>
      </w:r>
      <w:r w:rsidR="00F82192">
        <w:rPr>
          <w:szCs w:val="24"/>
        </w:rPr>
        <w:t>September</w:t>
      </w:r>
      <w:r w:rsidR="00834DD1">
        <w:rPr>
          <w:szCs w:val="24"/>
        </w:rPr>
        <w:t xml:space="preserve"> </w:t>
      </w:r>
      <w:r w:rsidR="00F82192">
        <w:rPr>
          <w:szCs w:val="24"/>
        </w:rPr>
        <w:t>27</w:t>
      </w:r>
      <w:r w:rsidR="00240DCE" w:rsidRPr="00FE7652">
        <w:rPr>
          <w:szCs w:val="24"/>
        </w:rPr>
        <w:t>, 201</w:t>
      </w:r>
      <w:r w:rsidR="00D6798F" w:rsidRPr="00FE7652">
        <w:rPr>
          <w:szCs w:val="24"/>
        </w:rPr>
        <w:t>8</w:t>
      </w:r>
      <w:r w:rsidR="00240DCE" w:rsidRPr="00FE7652">
        <w:rPr>
          <w:szCs w:val="24"/>
        </w:rPr>
        <w:t xml:space="preserve">, </w:t>
      </w:r>
      <w:r w:rsidR="008E0E5E">
        <w:rPr>
          <w:szCs w:val="24"/>
        </w:rPr>
        <w:t xml:space="preserve">the </w:t>
      </w:r>
      <w:r w:rsidR="00834DD1" w:rsidRPr="00D6689E">
        <w:rPr>
          <w:szCs w:val="24"/>
        </w:rPr>
        <w:t xml:space="preserve">City </w:t>
      </w:r>
      <w:r w:rsidR="00834DD1">
        <w:rPr>
          <w:szCs w:val="24"/>
        </w:rPr>
        <w:t>of Edinburg (Edinburg)</w:t>
      </w:r>
      <w:r w:rsidR="00FE7652" w:rsidRPr="00FE7652">
        <w:rPr>
          <w:szCs w:val="24"/>
        </w:rPr>
        <w:t xml:space="preserve"> </w:t>
      </w:r>
      <w:r w:rsidR="008E0E5E">
        <w:rPr>
          <w:szCs w:val="24"/>
        </w:rPr>
        <w:t xml:space="preserve">filed an application </w:t>
      </w:r>
      <w:r w:rsidR="00834DD1">
        <w:rPr>
          <w:lang w:val="en-CA"/>
        </w:rPr>
        <w:t xml:space="preserve">to </w:t>
      </w:r>
      <w:r w:rsidR="008853DC">
        <w:rPr>
          <w:lang w:val="en-CA"/>
        </w:rPr>
        <w:t xml:space="preserve">amend </w:t>
      </w:r>
      <w:r w:rsidR="00C41663">
        <w:rPr>
          <w:lang w:val="en-CA"/>
        </w:rPr>
        <w:t>water</w:t>
      </w:r>
      <w:r w:rsidR="00834DD1">
        <w:rPr>
          <w:szCs w:val="24"/>
        </w:rPr>
        <w:t xml:space="preserve"> </w:t>
      </w:r>
      <w:r w:rsidR="00834DD1">
        <w:rPr>
          <w:lang w:val="en-CA"/>
        </w:rPr>
        <w:t>Certificate of Convenience and Necessity (</w:t>
      </w:r>
      <w:r w:rsidR="00834DD1" w:rsidRPr="009A5633">
        <w:rPr>
          <w:lang w:val="en-CA"/>
        </w:rPr>
        <w:t>CCN</w:t>
      </w:r>
      <w:r w:rsidR="00834DD1">
        <w:rPr>
          <w:lang w:val="en-CA"/>
        </w:rPr>
        <w:t xml:space="preserve">) </w:t>
      </w:r>
      <w:r w:rsidR="00834DD1">
        <w:rPr>
          <w:szCs w:val="24"/>
        </w:rPr>
        <w:t>No. 12106</w:t>
      </w:r>
      <w:r w:rsidR="00834DD1">
        <w:rPr>
          <w:lang w:val="en-CA"/>
        </w:rPr>
        <w:t xml:space="preserve"> </w:t>
      </w:r>
      <w:r w:rsidR="00F82192">
        <w:rPr>
          <w:szCs w:val="24"/>
        </w:rPr>
        <w:t>to incorporate areas it currently serves and decertify a portion of North Alamo Water Supply Corporation</w:t>
      </w:r>
      <w:r w:rsidR="008E0E5E">
        <w:rPr>
          <w:szCs w:val="24"/>
        </w:rPr>
        <w:t>’</w:t>
      </w:r>
      <w:r w:rsidR="00F82192">
        <w:rPr>
          <w:szCs w:val="24"/>
        </w:rPr>
        <w:t>s</w:t>
      </w:r>
      <w:r w:rsidR="00826CBD">
        <w:rPr>
          <w:szCs w:val="24"/>
        </w:rPr>
        <w:t xml:space="preserve"> </w:t>
      </w:r>
      <w:r w:rsidR="008E0E5E">
        <w:rPr>
          <w:szCs w:val="24"/>
        </w:rPr>
        <w:t xml:space="preserve">(NAWSC) </w:t>
      </w:r>
      <w:r w:rsidR="00F82192">
        <w:rPr>
          <w:szCs w:val="24"/>
        </w:rPr>
        <w:t xml:space="preserve">water service area in Hidalgo County. </w:t>
      </w:r>
      <w:r w:rsidR="00B95F37">
        <w:rPr>
          <w:szCs w:val="24"/>
        </w:rPr>
        <w:t xml:space="preserve"> </w:t>
      </w:r>
      <w:r w:rsidR="00F82192">
        <w:rPr>
          <w:szCs w:val="24"/>
        </w:rPr>
        <w:t>The requested service area consists of 2</w:t>
      </w:r>
      <w:r w:rsidR="006C0520">
        <w:rPr>
          <w:szCs w:val="24"/>
        </w:rPr>
        <w:t>58</w:t>
      </w:r>
      <w:r w:rsidR="00F82192">
        <w:rPr>
          <w:szCs w:val="24"/>
        </w:rPr>
        <w:t xml:space="preserve"> acres.</w:t>
      </w:r>
      <w:r w:rsidR="008F07AB">
        <w:rPr>
          <w:szCs w:val="24"/>
        </w:rPr>
        <w:t xml:space="preserve"> Supplemental information was filed on </w:t>
      </w:r>
      <w:r w:rsidR="008E0E5E">
        <w:rPr>
          <w:szCs w:val="24"/>
        </w:rPr>
        <w:t xml:space="preserve">March 26, 2019, September 3, 2019, </w:t>
      </w:r>
      <w:r w:rsidR="006A25C2">
        <w:rPr>
          <w:szCs w:val="24"/>
        </w:rPr>
        <w:t>Octo</w:t>
      </w:r>
      <w:r w:rsidR="0097511D">
        <w:rPr>
          <w:szCs w:val="24"/>
        </w:rPr>
        <w:t>ber</w:t>
      </w:r>
      <w:r w:rsidR="00056CBC">
        <w:rPr>
          <w:szCs w:val="24"/>
        </w:rPr>
        <w:t> </w:t>
      </w:r>
      <w:r w:rsidR="006A25C2">
        <w:rPr>
          <w:szCs w:val="24"/>
        </w:rPr>
        <w:t>25</w:t>
      </w:r>
      <w:r w:rsidR="008F07AB">
        <w:rPr>
          <w:szCs w:val="24"/>
        </w:rPr>
        <w:t>, 2019</w:t>
      </w:r>
      <w:r w:rsidR="008E0E5E">
        <w:rPr>
          <w:szCs w:val="24"/>
        </w:rPr>
        <w:t>, January 28, 2020, March 18, 2020,</w:t>
      </w:r>
      <w:r w:rsidR="001D22C0">
        <w:rPr>
          <w:szCs w:val="24"/>
        </w:rPr>
        <w:t xml:space="preserve"> </w:t>
      </w:r>
      <w:r w:rsidR="00E968E6">
        <w:rPr>
          <w:szCs w:val="24"/>
        </w:rPr>
        <w:t xml:space="preserve">April 1, </w:t>
      </w:r>
      <w:r w:rsidR="00304775">
        <w:rPr>
          <w:szCs w:val="24"/>
        </w:rPr>
        <w:t>2020, May</w:t>
      </w:r>
      <w:bookmarkStart w:id="0" w:name="_GoBack"/>
      <w:bookmarkEnd w:id="0"/>
      <w:r w:rsidR="006C0520">
        <w:rPr>
          <w:szCs w:val="24"/>
        </w:rPr>
        <w:t xml:space="preserve"> 26, 2020, </w:t>
      </w:r>
      <w:r w:rsidR="001D22C0">
        <w:rPr>
          <w:szCs w:val="24"/>
        </w:rPr>
        <w:t>and July 13, 2020.</w:t>
      </w:r>
    </w:p>
    <w:p w14:paraId="7943E914" w14:textId="2F786382" w:rsidR="00826CBD" w:rsidRDefault="00F637EB" w:rsidP="00826CBD">
      <w:pPr>
        <w:spacing w:line="360" w:lineRule="auto"/>
        <w:ind w:firstLine="720"/>
      </w:pPr>
      <w:r>
        <w:t xml:space="preserve">On </w:t>
      </w:r>
      <w:r w:rsidR="00231D15">
        <w:t xml:space="preserve">May </w:t>
      </w:r>
      <w:r w:rsidR="001D22C0">
        <w:t>2</w:t>
      </w:r>
      <w:r w:rsidR="008E0E5E">
        <w:t>7</w:t>
      </w:r>
      <w:r w:rsidR="001D22C0">
        <w:t>,</w:t>
      </w:r>
      <w:r w:rsidR="007D44FB">
        <w:t xml:space="preserve"> 2020</w:t>
      </w:r>
      <w:r>
        <w:t xml:space="preserve">, Order No. </w:t>
      </w:r>
      <w:r w:rsidR="006A25C2">
        <w:t>1</w:t>
      </w:r>
      <w:r w:rsidR="001D22C0">
        <w:t>5</w:t>
      </w:r>
      <w:r w:rsidR="00231D15">
        <w:t xml:space="preserve"> </w:t>
      </w:r>
      <w:r>
        <w:t>was issued establishing a deadline of</w:t>
      </w:r>
      <w:r w:rsidR="00231D15">
        <w:t xml:space="preserve"> </w:t>
      </w:r>
      <w:r w:rsidR="001D22C0">
        <w:t>July 27</w:t>
      </w:r>
      <w:r w:rsidR="007D44FB">
        <w:t>, 2020</w:t>
      </w:r>
      <w:r w:rsidR="00F2616F">
        <w:t xml:space="preserve"> for </w:t>
      </w:r>
      <w:r w:rsidR="0097511D">
        <w:t>Staff to file a supplemental recommendation on sufficiency of the application</w:t>
      </w:r>
      <w:r w:rsidR="00F2616F">
        <w:t xml:space="preserve">. </w:t>
      </w:r>
      <w:r w:rsidR="00826CBD">
        <w:t xml:space="preserve">Therefore, this pleading is timely filed. </w:t>
      </w:r>
    </w:p>
    <w:p w14:paraId="3D5191F6" w14:textId="77777777" w:rsidR="00826CBD" w:rsidRDefault="00826CBD" w:rsidP="00826CBD">
      <w:pPr>
        <w:ind w:firstLine="720"/>
      </w:pPr>
    </w:p>
    <w:p w14:paraId="7D596135" w14:textId="77777777" w:rsidR="00826CBD" w:rsidRDefault="00826CBD" w:rsidP="00826CBD">
      <w:pPr>
        <w:pStyle w:val="ListParagraph"/>
        <w:numPr>
          <w:ilvl w:val="0"/>
          <w:numId w:val="10"/>
        </w:numPr>
        <w:spacing w:line="360" w:lineRule="auto"/>
        <w:ind w:left="0" w:firstLine="0"/>
        <w:jc w:val="center"/>
        <w:rPr>
          <w:b/>
        </w:rPr>
      </w:pPr>
      <w:r>
        <w:rPr>
          <w:b/>
        </w:rPr>
        <w:t>ADMINISTRATIVE COMPLETENESS</w:t>
      </w:r>
    </w:p>
    <w:p w14:paraId="5E7B32CC" w14:textId="6C4A09B3" w:rsidR="001D22C0" w:rsidRDefault="001D22C0" w:rsidP="001D22C0">
      <w:pPr>
        <w:spacing w:line="360" w:lineRule="auto"/>
        <w:ind w:firstLine="720"/>
      </w:pPr>
      <w:r>
        <w:t xml:space="preserve">As detailed in the attached memorandum from </w:t>
      </w:r>
      <w:r>
        <w:rPr>
          <w:color w:val="000000" w:themeColor="text1"/>
          <w:szCs w:val="24"/>
        </w:rPr>
        <w:t>Patricia Garcia</w:t>
      </w:r>
      <w:r>
        <w:t xml:space="preserve">, in the Commission’s </w:t>
      </w:r>
      <w:r>
        <w:rPr>
          <w:color w:val="000000" w:themeColor="text1"/>
        </w:rPr>
        <w:t>Infrastructure Division</w:t>
      </w:r>
      <w:r>
        <w:t xml:space="preserve">, Staff has reviewed the application and supplemental information and recommends that it be found administratively complete and accepted for filing. Staff </w:t>
      </w:r>
      <w:r>
        <w:lastRenderedPageBreak/>
        <w:t>recommendation on administrative completeness is not a comment on the merits of the application, but only that it is complete for further processing.</w:t>
      </w:r>
    </w:p>
    <w:p w14:paraId="6F630319" w14:textId="77777777" w:rsidR="00BF06C5" w:rsidRDefault="00BF06C5" w:rsidP="001D22C0">
      <w:pPr>
        <w:spacing w:line="360" w:lineRule="auto"/>
        <w:ind w:firstLine="720"/>
      </w:pPr>
    </w:p>
    <w:p w14:paraId="1024EDEE" w14:textId="77777777" w:rsidR="0086698D" w:rsidRDefault="0086698D" w:rsidP="0086698D">
      <w:pPr>
        <w:pStyle w:val="ListParagraph"/>
        <w:numPr>
          <w:ilvl w:val="1"/>
          <w:numId w:val="25"/>
        </w:numPr>
        <w:spacing w:line="360" w:lineRule="auto"/>
        <w:ind w:left="0" w:firstLine="0"/>
        <w:jc w:val="center"/>
        <w:rPr>
          <w:b/>
        </w:rPr>
      </w:pPr>
      <w:r>
        <w:rPr>
          <w:b/>
        </w:rPr>
        <w:t xml:space="preserve">  NOTICE</w:t>
      </w:r>
    </w:p>
    <w:p w14:paraId="5189D002" w14:textId="3A670B77" w:rsidR="00826CBD" w:rsidRDefault="00BF06C5" w:rsidP="00826CBD">
      <w:pPr>
        <w:spacing w:line="360" w:lineRule="auto"/>
        <w:ind w:firstLine="720"/>
        <w:rPr>
          <w:szCs w:val="24"/>
        </w:rPr>
      </w:pPr>
      <w:r>
        <w:rPr>
          <w:szCs w:val="24"/>
        </w:rPr>
        <w:t xml:space="preserve">Under 16 Texas Administrative Code (TAC) § 24.259(c), a municipality that intends to provide service to an annexed area is required to notify the current CCN holder of its intent to serve the annexed area. Edinburg has not filed documentation demonstrating that notice was sent to NAWSC.  However, Edinburg and NAWSC have entered into an agreement as allowed by 16 TAC Code § 24.259(d).   </w:t>
      </w:r>
      <w:r w:rsidR="00E968E6">
        <w:rPr>
          <w:szCs w:val="24"/>
        </w:rPr>
        <w:t>Therefore, Staff recommends a waiver of the n</w:t>
      </w:r>
      <w:r w:rsidR="0086698D">
        <w:rPr>
          <w:szCs w:val="24"/>
        </w:rPr>
        <w:t>otice require</w:t>
      </w:r>
      <w:r w:rsidR="00E968E6">
        <w:rPr>
          <w:szCs w:val="24"/>
        </w:rPr>
        <w:t>ment</w:t>
      </w:r>
      <w:r w:rsidR="0086698D">
        <w:rPr>
          <w:szCs w:val="24"/>
        </w:rPr>
        <w:t xml:space="preserve"> because </w:t>
      </w:r>
      <w:r w:rsidR="00E968E6">
        <w:rPr>
          <w:szCs w:val="24"/>
        </w:rPr>
        <w:t xml:space="preserve">NAWSC has </w:t>
      </w:r>
      <w:r w:rsidR="0086698D">
        <w:rPr>
          <w:szCs w:val="24"/>
        </w:rPr>
        <w:t>agree</w:t>
      </w:r>
      <w:r w:rsidR="00E968E6">
        <w:rPr>
          <w:szCs w:val="24"/>
        </w:rPr>
        <w:t>d</w:t>
      </w:r>
      <w:r w:rsidR="0086698D">
        <w:rPr>
          <w:szCs w:val="24"/>
        </w:rPr>
        <w:t xml:space="preserve"> </w:t>
      </w:r>
      <w:r w:rsidR="00E968E6">
        <w:rPr>
          <w:szCs w:val="24"/>
        </w:rPr>
        <w:t>to the</w:t>
      </w:r>
      <w:r w:rsidR="00304775">
        <w:rPr>
          <w:szCs w:val="24"/>
        </w:rPr>
        <w:t xml:space="preserve"> </w:t>
      </w:r>
      <w:r w:rsidR="0086698D">
        <w:rPr>
          <w:szCs w:val="24"/>
        </w:rPr>
        <w:t>decertification</w:t>
      </w:r>
      <w:r w:rsidR="00E968E6">
        <w:rPr>
          <w:szCs w:val="24"/>
        </w:rPr>
        <w:t xml:space="preserve"> of the portion of its CCN that is covered by the agreement</w:t>
      </w:r>
      <w:r w:rsidR="0086698D">
        <w:rPr>
          <w:szCs w:val="24"/>
        </w:rPr>
        <w:t>.</w:t>
      </w:r>
    </w:p>
    <w:p w14:paraId="1BC423D5" w14:textId="77777777" w:rsidR="0086698D" w:rsidRDefault="0086698D" w:rsidP="00826CBD">
      <w:pPr>
        <w:spacing w:line="360" w:lineRule="auto"/>
        <w:ind w:firstLine="720"/>
      </w:pPr>
    </w:p>
    <w:p w14:paraId="65061B01" w14:textId="77777777" w:rsidR="0086698D" w:rsidRDefault="0086698D" w:rsidP="0086698D">
      <w:pPr>
        <w:pStyle w:val="ListParagraph"/>
        <w:keepNext/>
        <w:numPr>
          <w:ilvl w:val="0"/>
          <w:numId w:val="26"/>
        </w:numPr>
        <w:spacing w:line="360" w:lineRule="auto"/>
        <w:jc w:val="center"/>
        <w:rPr>
          <w:b/>
        </w:rPr>
      </w:pPr>
      <w:r>
        <w:rPr>
          <w:b/>
        </w:rPr>
        <w:t>PROCEDURAL SCHEDULE</w:t>
      </w:r>
    </w:p>
    <w:p w14:paraId="0F64C73D" w14:textId="638B9B73" w:rsidR="008B771C" w:rsidRDefault="0086698D" w:rsidP="008B771C">
      <w:pPr>
        <w:spacing w:line="360" w:lineRule="auto"/>
        <w:ind w:firstLine="720"/>
      </w:pPr>
      <w:r>
        <w:t>Staff recommends the application be found administratively complete. Staff therefore proposes the following procedural schedule:</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5"/>
        <w:gridCol w:w="3825"/>
      </w:tblGrid>
      <w:tr w:rsidR="008B771C" w:rsidRPr="008B771C" w14:paraId="735577DE" w14:textId="77777777" w:rsidTr="00316738">
        <w:trPr>
          <w:trHeight w:val="260"/>
        </w:trPr>
        <w:tc>
          <w:tcPr>
            <w:tcW w:w="5525" w:type="dxa"/>
            <w:shd w:val="clear" w:color="auto" w:fill="auto"/>
            <w:vAlign w:val="center"/>
          </w:tcPr>
          <w:p w14:paraId="695B08E8" w14:textId="77777777" w:rsidR="008B771C" w:rsidRPr="008B771C" w:rsidRDefault="008B771C" w:rsidP="008B771C">
            <w:pPr>
              <w:keepNext/>
              <w:spacing w:line="360" w:lineRule="auto"/>
              <w:jc w:val="center"/>
              <w:rPr>
                <w:b/>
              </w:rPr>
            </w:pPr>
            <w:r w:rsidRPr="008B771C">
              <w:rPr>
                <w:b/>
              </w:rPr>
              <w:t>Event</w:t>
            </w:r>
          </w:p>
        </w:tc>
        <w:tc>
          <w:tcPr>
            <w:tcW w:w="3825" w:type="dxa"/>
            <w:shd w:val="clear" w:color="auto" w:fill="auto"/>
          </w:tcPr>
          <w:p w14:paraId="64718DB0" w14:textId="77777777" w:rsidR="008B771C" w:rsidRPr="008B771C" w:rsidRDefault="008B771C" w:rsidP="008B771C">
            <w:pPr>
              <w:keepNext/>
              <w:spacing w:line="360" w:lineRule="auto"/>
              <w:jc w:val="center"/>
              <w:rPr>
                <w:b/>
              </w:rPr>
            </w:pPr>
            <w:r w:rsidRPr="008B771C">
              <w:rPr>
                <w:b/>
              </w:rPr>
              <w:t>Date</w:t>
            </w:r>
          </w:p>
        </w:tc>
      </w:tr>
      <w:tr w:rsidR="008B771C" w:rsidRPr="008B771C" w14:paraId="2A4C3218" w14:textId="77777777" w:rsidTr="00316738">
        <w:trPr>
          <w:trHeight w:val="611"/>
        </w:trPr>
        <w:tc>
          <w:tcPr>
            <w:tcW w:w="5525" w:type="dxa"/>
            <w:shd w:val="clear" w:color="auto" w:fill="auto"/>
          </w:tcPr>
          <w:p w14:paraId="71D47550" w14:textId="3C705270" w:rsidR="008B771C" w:rsidRPr="008B771C" w:rsidRDefault="008B771C" w:rsidP="008B771C">
            <w:pPr>
              <w:autoSpaceDE w:val="0"/>
              <w:autoSpaceDN w:val="0"/>
              <w:adjustRightInd w:val="0"/>
              <w:jc w:val="left"/>
              <w:rPr>
                <w:szCs w:val="24"/>
              </w:rPr>
            </w:pPr>
            <w:r w:rsidRPr="008B771C">
              <w:rPr>
                <w:rFonts w:eastAsia="Calibri"/>
                <w:szCs w:val="24"/>
              </w:rPr>
              <w:t xml:space="preserve">Deadline for Staff to provide final maps, certificates, and tariffs (if applicable), to </w:t>
            </w:r>
            <w:bookmarkStart w:id="1" w:name="_Hlk46676909"/>
            <w:r w:rsidR="00E968E6">
              <w:rPr>
                <w:rFonts w:eastAsia="Calibri"/>
                <w:szCs w:val="24"/>
              </w:rPr>
              <w:t xml:space="preserve">Edinburg and </w:t>
            </w:r>
            <w:bookmarkEnd w:id="1"/>
            <w:r w:rsidR="00304775">
              <w:rPr>
                <w:rFonts w:eastAsia="Calibri"/>
                <w:szCs w:val="24"/>
              </w:rPr>
              <w:t xml:space="preserve">NAWSC </w:t>
            </w:r>
            <w:r w:rsidR="00304775" w:rsidRPr="008B771C">
              <w:rPr>
                <w:rFonts w:eastAsia="Calibri"/>
                <w:szCs w:val="24"/>
              </w:rPr>
              <w:t>for</w:t>
            </w:r>
            <w:r w:rsidRPr="008B771C">
              <w:rPr>
                <w:rFonts w:eastAsia="Calibri"/>
                <w:szCs w:val="24"/>
              </w:rPr>
              <w:t xml:space="preserve"> review and consent </w:t>
            </w:r>
          </w:p>
        </w:tc>
        <w:tc>
          <w:tcPr>
            <w:tcW w:w="3825" w:type="dxa"/>
            <w:shd w:val="clear" w:color="auto" w:fill="auto"/>
          </w:tcPr>
          <w:p w14:paraId="7EA56622" w14:textId="24BD2B28" w:rsidR="008B771C" w:rsidRPr="008B771C" w:rsidRDefault="00F347D6" w:rsidP="008B771C">
            <w:pPr>
              <w:keepNext/>
              <w:jc w:val="left"/>
              <w:rPr>
                <w:iCs/>
                <w:szCs w:val="24"/>
              </w:rPr>
            </w:pPr>
            <w:r>
              <w:rPr>
                <w:iCs/>
                <w:szCs w:val="24"/>
              </w:rPr>
              <w:t>August 31</w:t>
            </w:r>
            <w:r w:rsidR="008B771C" w:rsidRPr="008B771C">
              <w:rPr>
                <w:iCs/>
                <w:szCs w:val="24"/>
              </w:rPr>
              <w:t>, 2020</w:t>
            </w:r>
          </w:p>
        </w:tc>
      </w:tr>
      <w:tr w:rsidR="008B771C" w:rsidRPr="008B771C" w14:paraId="0101957F" w14:textId="77777777" w:rsidTr="00316738">
        <w:trPr>
          <w:trHeight w:val="611"/>
        </w:trPr>
        <w:tc>
          <w:tcPr>
            <w:tcW w:w="5525" w:type="dxa"/>
            <w:shd w:val="clear" w:color="auto" w:fill="auto"/>
          </w:tcPr>
          <w:p w14:paraId="482A936B" w14:textId="38C08698" w:rsidR="008B771C" w:rsidRPr="008B771C" w:rsidRDefault="008B771C" w:rsidP="008B771C">
            <w:pPr>
              <w:autoSpaceDE w:val="0"/>
              <w:autoSpaceDN w:val="0"/>
              <w:adjustRightInd w:val="0"/>
              <w:jc w:val="left"/>
              <w:rPr>
                <w:rFonts w:eastAsia="Calibri"/>
                <w:szCs w:val="24"/>
              </w:rPr>
            </w:pPr>
            <w:r w:rsidRPr="008B771C">
              <w:rPr>
                <w:rFonts w:eastAsia="Calibri"/>
                <w:szCs w:val="24"/>
              </w:rPr>
              <w:t xml:space="preserve">Deadline </w:t>
            </w:r>
            <w:r w:rsidR="00304775" w:rsidRPr="008B771C">
              <w:rPr>
                <w:rFonts w:eastAsia="Calibri"/>
                <w:szCs w:val="24"/>
              </w:rPr>
              <w:t xml:space="preserve">for </w:t>
            </w:r>
            <w:r w:rsidR="00304775">
              <w:rPr>
                <w:rFonts w:eastAsia="Calibri"/>
                <w:szCs w:val="24"/>
              </w:rPr>
              <w:t>Edinburg</w:t>
            </w:r>
            <w:r w:rsidR="00E968E6">
              <w:rPr>
                <w:rFonts w:eastAsia="Calibri"/>
                <w:szCs w:val="24"/>
              </w:rPr>
              <w:t xml:space="preserve"> and NAWSC </w:t>
            </w:r>
            <w:r w:rsidRPr="008B771C">
              <w:rPr>
                <w:rFonts w:eastAsia="Calibri"/>
                <w:szCs w:val="24"/>
              </w:rPr>
              <w:t xml:space="preserve">to file signed consent forms with the Commission </w:t>
            </w:r>
          </w:p>
        </w:tc>
        <w:tc>
          <w:tcPr>
            <w:tcW w:w="3825" w:type="dxa"/>
            <w:shd w:val="clear" w:color="auto" w:fill="auto"/>
          </w:tcPr>
          <w:p w14:paraId="24663B67" w14:textId="4DE2A764" w:rsidR="008B771C" w:rsidRPr="008B771C" w:rsidRDefault="00F347D6" w:rsidP="008B771C">
            <w:pPr>
              <w:rPr>
                <w:iCs/>
                <w:szCs w:val="24"/>
              </w:rPr>
            </w:pPr>
            <w:r>
              <w:rPr>
                <w:iCs/>
                <w:szCs w:val="24"/>
              </w:rPr>
              <w:t>September 14</w:t>
            </w:r>
            <w:r w:rsidR="008B771C" w:rsidRPr="008B771C">
              <w:rPr>
                <w:iCs/>
                <w:szCs w:val="24"/>
              </w:rPr>
              <w:t>, 2020</w:t>
            </w:r>
          </w:p>
        </w:tc>
      </w:tr>
      <w:tr w:rsidR="008B771C" w:rsidRPr="008B771C" w14:paraId="2F3E124F" w14:textId="77777777" w:rsidTr="00316738">
        <w:trPr>
          <w:trHeight w:val="611"/>
        </w:trPr>
        <w:tc>
          <w:tcPr>
            <w:tcW w:w="5525" w:type="dxa"/>
            <w:shd w:val="clear" w:color="auto" w:fill="auto"/>
          </w:tcPr>
          <w:p w14:paraId="34D0C9A8" w14:textId="0B3C740F" w:rsidR="008B771C" w:rsidRPr="008B771C" w:rsidRDefault="008B771C" w:rsidP="008B771C">
            <w:pPr>
              <w:autoSpaceDE w:val="0"/>
              <w:autoSpaceDN w:val="0"/>
              <w:adjustRightInd w:val="0"/>
              <w:jc w:val="left"/>
              <w:rPr>
                <w:rFonts w:eastAsia="Calibri"/>
                <w:szCs w:val="24"/>
              </w:rPr>
            </w:pPr>
            <w:r w:rsidRPr="008B771C">
              <w:rPr>
                <w:rFonts w:eastAsia="Calibri"/>
                <w:szCs w:val="24"/>
              </w:rPr>
              <w:t xml:space="preserve">If no hearing is requested, deadline for Staff to file a final recommendation on the </w:t>
            </w:r>
            <w:r w:rsidR="00F347D6">
              <w:rPr>
                <w:rFonts w:eastAsia="Calibri"/>
                <w:szCs w:val="24"/>
              </w:rPr>
              <w:t>a</w:t>
            </w:r>
            <w:r w:rsidRPr="008B771C">
              <w:rPr>
                <w:rFonts w:eastAsia="Calibri"/>
                <w:szCs w:val="24"/>
              </w:rPr>
              <w:t>pplication</w:t>
            </w:r>
          </w:p>
        </w:tc>
        <w:tc>
          <w:tcPr>
            <w:tcW w:w="3825" w:type="dxa"/>
            <w:shd w:val="clear" w:color="auto" w:fill="auto"/>
          </w:tcPr>
          <w:p w14:paraId="48D5056D" w14:textId="293D16ED" w:rsidR="008B771C" w:rsidRPr="008B771C" w:rsidRDefault="00F347D6" w:rsidP="008B771C">
            <w:pPr>
              <w:keepNext/>
              <w:jc w:val="left"/>
              <w:rPr>
                <w:iCs/>
                <w:szCs w:val="24"/>
              </w:rPr>
            </w:pPr>
            <w:r>
              <w:rPr>
                <w:iCs/>
                <w:szCs w:val="24"/>
              </w:rPr>
              <w:t>September 21</w:t>
            </w:r>
            <w:r w:rsidR="008B771C" w:rsidRPr="008B771C">
              <w:rPr>
                <w:iCs/>
                <w:szCs w:val="24"/>
              </w:rPr>
              <w:t xml:space="preserve">, 2020 </w:t>
            </w:r>
          </w:p>
        </w:tc>
      </w:tr>
      <w:tr w:rsidR="008B771C" w:rsidRPr="008B771C" w14:paraId="5555177C" w14:textId="77777777" w:rsidTr="00316738">
        <w:trPr>
          <w:trHeight w:val="611"/>
        </w:trPr>
        <w:tc>
          <w:tcPr>
            <w:tcW w:w="5525" w:type="dxa"/>
            <w:shd w:val="clear" w:color="auto" w:fill="auto"/>
          </w:tcPr>
          <w:p w14:paraId="7B512B79" w14:textId="77777777" w:rsidR="008B771C" w:rsidRPr="008B771C" w:rsidRDefault="008B771C" w:rsidP="008B771C">
            <w:pPr>
              <w:autoSpaceDE w:val="0"/>
              <w:autoSpaceDN w:val="0"/>
              <w:adjustRightInd w:val="0"/>
              <w:jc w:val="left"/>
              <w:rPr>
                <w:rFonts w:eastAsia="Calibri"/>
                <w:szCs w:val="24"/>
              </w:rPr>
            </w:pPr>
            <w:r w:rsidRPr="008B771C">
              <w:rPr>
                <w:rFonts w:eastAsia="Calibri"/>
                <w:szCs w:val="24"/>
              </w:rPr>
              <w:t>If no hearing is requested, deadline for parties to file joint proposed findings of fact and conclusions of law</w:t>
            </w:r>
          </w:p>
        </w:tc>
        <w:tc>
          <w:tcPr>
            <w:tcW w:w="3825" w:type="dxa"/>
            <w:shd w:val="clear" w:color="auto" w:fill="auto"/>
          </w:tcPr>
          <w:p w14:paraId="73FDCBCC" w14:textId="27A553C5" w:rsidR="008B771C" w:rsidRPr="008B771C" w:rsidRDefault="008B771C" w:rsidP="008B771C">
            <w:pPr>
              <w:keepNext/>
              <w:jc w:val="left"/>
              <w:rPr>
                <w:iCs/>
                <w:szCs w:val="24"/>
              </w:rPr>
            </w:pPr>
            <w:r w:rsidRPr="008B771C">
              <w:rPr>
                <w:iCs/>
                <w:szCs w:val="24"/>
              </w:rPr>
              <w:t xml:space="preserve">October </w:t>
            </w:r>
            <w:r w:rsidR="00F347D6">
              <w:rPr>
                <w:iCs/>
                <w:szCs w:val="24"/>
              </w:rPr>
              <w:t>5</w:t>
            </w:r>
            <w:r w:rsidRPr="008B771C">
              <w:rPr>
                <w:iCs/>
                <w:szCs w:val="24"/>
              </w:rPr>
              <w:t>, 2020</w:t>
            </w:r>
          </w:p>
          <w:p w14:paraId="6A804146" w14:textId="77777777" w:rsidR="008B771C" w:rsidRPr="008B771C" w:rsidRDefault="008B771C" w:rsidP="008B771C">
            <w:pPr>
              <w:jc w:val="center"/>
              <w:rPr>
                <w:iCs/>
                <w:szCs w:val="24"/>
              </w:rPr>
            </w:pPr>
          </w:p>
        </w:tc>
      </w:tr>
    </w:tbl>
    <w:p w14:paraId="2590DE52" w14:textId="77777777" w:rsidR="008B771C" w:rsidRDefault="008B771C" w:rsidP="008B771C">
      <w:pPr>
        <w:spacing w:line="360" w:lineRule="auto"/>
        <w:ind w:firstLine="720"/>
      </w:pPr>
    </w:p>
    <w:p w14:paraId="52F7208F" w14:textId="3D5AED08" w:rsidR="0086698D" w:rsidRPr="008B771C" w:rsidRDefault="008B771C" w:rsidP="008B771C">
      <w:pPr>
        <w:pStyle w:val="ListParagraph"/>
        <w:keepNext/>
        <w:numPr>
          <w:ilvl w:val="0"/>
          <w:numId w:val="28"/>
        </w:numPr>
        <w:spacing w:line="360" w:lineRule="auto"/>
        <w:jc w:val="center"/>
        <w:rPr>
          <w:b/>
        </w:rPr>
      </w:pPr>
      <w:r>
        <w:rPr>
          <w:b/>
        </w:rPr>
        <w:t>C</w:t>
      </w:r>
      <w:r w:rsidR="0086698D" w:rsidRPr="008B771C">
        <w:rPr>
          <w:b/>
        </w:rPr>
        <w:t>ONCLUSION</w:t>
      </w:r>
    </w:p>
    <w:p w14:paraId="6DA8F6B2" w14:textId="49C35FEE" w:rsidR="0086698D" w:rsidRDefault="0086698D" w:rsidP="0086698D">
      <w:pPr>
        <w:spacing w:line="360" w:lineRule="auto"/>
        <w:ind w:firstLine="720"/>
      </w:pPr>
      <w:r>
        <w:t xml:space="preserve">For the reasons detailed above, Staff recommends that the application, as supplemented, be found administratively complete, that notice </w:t>
      </w:r>
      <w:r w:rsidR="00F347D6">
        <w:t xml:space="preserve">requirements </w:t>
      </w:r>
      <w:r>
        <w:t>be</w:t>
      </w:r>
      <w:r w:rsidR="00F347D6">
        <w:t xml:space="preserve"> </w:t>
      </w:r>
      <w:r w:rsidR="00304775">
        <w:t>waived,</w:t>
      </w:r>
      <w:r>
        <w:t xml:space="preserve"> and that the procedural schedule proposed above be adopted. </w:t>
      </w:r>
    </w:p>
    <w:p w14:paraId="18E21A28" w14:textId="77777777" w:rsidR="00994752" w:rsidRDefault="00994752" w:rsidP="00826CBD">
      <w:pPr>
        <w:spacing w:line="360" w:lineRule="auto"/>
        <w:ind w:firstLine="720"/>
      </w:pPr>
    </w:p>
    <w:p w14:paraId="471992E6" w14:textId="77777777" w:rsidR="00D135DB" w:rsidRDefault="00D135DB">
      <w:pPr>
        <w:jc w:val="left"/>
      </w:pPr>
      <w:r>
        <w:br w:type="page"/>
      </w:r>
    </w:p>
    <w:p w14:paraId="139796EE" w14:textId="6B8D612F" w:rsidR="00390E2D" w:rsidRPr="00D135DB" w:rsidRDefault="00390E2D">
      <w:pPr>
        <w:jc w:val="left"/>
        <w:rPr>
          <w:b/>
          <w:bCs/>
          <w:szCs w:val="24"/>
        </w:rPr>
      </w:pPr>
      <w:r w:rsidRPr="00D135DB">
        <w:rPr>
          <w:b/>
          <w:bCs/>
        </w:rPr>
        <w:lastRenderedPageBreak/>
        <w:t>Dated:</w:t>
      </w:r>
      <w:r w:rsidR="00F347D6" w:rsidRPr="00D135DB" w:rsidDel="00F347D6">
        <w:rPr>
          <w:b/>
          <w:bCs/>
        </w:rPr>
        <w:t xml:space="preserve"> </w:t>
      </w:r>
      <w:r w:rsidR="00D135DB" w:rsidRPr="00D135DB">
        <w:rPr>
          <w:b/>
          <w:bCs/>
          <w:szCs w:val="24"/>
        </w:rPr>
        <w:t>July 27, 2020</w:t>
      </w:r>
    </w:p>
    <w:p w14:paraId="54F22A55" w14:textId="77777777" w:rsidR="00D135DB" w:rsidRDefault="00D135DB">
      <w:pPr>
        <w:jc w:val="left"/>
      </w:pPr>
    </w:p>
    <w:p w14:paraId="3985D246" w14:textId="77777777" w:rsidR="002A360E" w:rsidRDefault="002A360E" w:rsidP="007449FB">
      <w:pPr>
        <w:pStyle w:val="Normaldouble"/>
        <w:ind w:left="4320"/>
      </w:pPr>
      <w:r>
        <w:t xml:space="preserve">Respectfully </w:t>
      </w:r>
      <w:r w:rsidR="008F07AB">
        <w:t>s</w:t>
      </w:r>
      <w:r>
        <w:t>ubmitted,</w:t>
      </w:r>
    </w:p>
    <w:p w14:paraId="2BC4BFBD" w14:textId="77777777" w:rsidR="00D135DB" w:rsidRPr="00250D15" w:rsidRDefault="00D135DB" w:rsidP="00D135DB">
      <w:pPr>
        <w:ind w:left="4320"/>
        <w:contextualSpacing/>
        <w:jc w:val="left"/>
        <w:rPr>
          <w:b/>
          <w:szCs w:val="24"/>
        </w:rPr>
      </w:pPr>
      <w:r w:rsidRPr="00250D15">
        <w:rPr>
          <w:b/>
          <w:szCs w:val="24"/>
        </w:rPr>
        <w:t xml:space="preserve">PUBLIC UTILITY COMMISSION OF TEXAS </w:t>
      </w:r>
    </w:p>
    <w:p w14:paraId="35FC9040" w14:textId="77777777" w:rsidR="00D135DB" w:rsidRPr="00250D15" w:rsidRDefault="00D135DB" w:rsidP="00D135DB">
      <w:pPr>
        <w:ind w:left="4320"/>
        <w:contextualSpacing/>
        <w:rPr>
          <w:b/>
          <w:szCs w:val="24"/>
        </w:rPr>
      </w:pPr>
      <w:r w:rsidRPr="00250D15">
        <w:rPr>
          <w:b/>
          <w:szCs w:val="24"/>
        </w:rPr>
        <w:t>LEGAL DIVISION</w:t>
      </w:r>
    </w:p>
    <w:p w14:paraId="3536B1E1" w14:textId="77777777" w:rsidR="00D135DB" w:rsidRPr="00250D15" w:rsidRDefault="00D135DB" w:rsidP="00D135DB"/>
    <w:p w14:paraId="0E52DB49" w14:textId="77777777" w:rsidR="00D135DB" w:rsidRPr="00250D15" w:rsidRDefault="00D135DB" w:rsidP="00D135DB">
      <w:pPr>
        <w:ind w:left="4320"/>
        <w:rPr>
          <w:rFonts w:eastAsia="Calibri"/>
        </w:rPr>
      </w:pPr>
      <w:r w:rsidRPr="00250D15">
        <w:rPr>
          <w:rFonts w:eastAsia="Calibri"/>
        </w:rPr>
        <w:t>Rachelle Nicolette Robles</w:t>
      </w:r>
    </w:p>
    <w:p w14:paraId="1BB32B21" w14:textId="77777777" w:rsidR="00D135DB" w:rsidRPr="00250D15" w:rsidRDefault="00D135DB" w:rsidP="00D135DB">
      <w:r w:rsidRPr="00250D15">
        <w:tab/>
      </w:r>
      <w:r w:rsidRPr="00250D15">
        <w:tab/>
      </w:r>
      <w:r w:rsidRPr="00250D15">
        <w:tab/>
      </w:r>
      <w:r w:rsidRPr="00250D15">
        <w:tab/>
      </w:r>
      <w:r w:rsidRPr="00250D15">
        <w:tab/>
      </w:r>
      <w:r w:rsidRPr="00250D15">
        <w:tab/>
        <w:t xml:space="preserve">Division Director </w:t>
      </w:r>
    </w:p>
    <w:p w14:paraId="438A5FE3" w14:textId="77777777" w:rsidR="00D135DB" w:rsidRPr="00250D15" w:rsidRDefault="00D135DB" w:rsidP="00D135DB">
      <w:pPr>
        <w:keepNext/>
        <w:ind w:left="4320"/>
      </w:pPr>
    </w:p>
    <w:p w14:paraId="2E8D6B92" w14:textId="77777777" w:rsidR="00D135DB" w:rsidRPr="00250D15" w:rsidRDefault="00D135DB" w:rsidP="00D135DB">
      <w:pPr>
        <w:overflowPunct w:val="0"/>
        <w:autoSpaceDE w:val="0"/>
        <w:autoSpaceDN w:val="0"/>
        <w:adjustRightInd w:val="0"/>
        <w:ind w:left="4320"/>
        <w:jc w:val="left"/>
        <w:textAlignment w:val="baseline"/>
      </w:pPr>
      <w:r w:rsidRPr="00250D15">
        <w:t>Eleanor D’Ambrosio</w:t>
      </w:r>
    </w:p>
    <w:p w14:paraId="02648D4B" w14:textId="77777777" w:rsidR="00D135DB" w:rsidRPr="00250D15" w:rsidRDefault="00D135DB" w:rsidP="00D135DB">
      <w:pPr>
        <w:overflowPunct w:val="0"/>
        <w:autoSpaceDE w:val="0"/>
        <w:autoSpaceDN w:val="0"/>
        <w:adjustRightInd w:val="0"/>
        <w:ind w:left="4320"/>
        <w:jc w:val="left"/>
        <w:textAlignment w:val="baseline"/>
      </w:pPr>
      <w:r w:rsidRPr="00250D15">
        <w:t>Managing Attorney</w:t>
      </w:r>
    </w:p>
    <w:p w14:paraId="668D3423" w14:textId="77777777" w:rsidR="00D135DB" w:rsidRPr="00250D15" w:rsidRDefault="00D135DB" w:rsidP="00D135DB">
      <w:pPr>
        <w:overflowPunct w:val="0"/>
        <w:autoSpaceDE w:val="0"/>
        <w:autoSpaceDN w:val="0"/>
        <w:adjustRightInd w:val="0"/>
        <w:ind w:left="4320"/>
        <w:jc w:val="left"/>
        <w:textAlignment w:val="baseline"/>
      </w:pPr>
    </w:p>
    <w:p w14:paraId="5215FDE7" w14:textId="77777777" w:rsidR="00D135DB" w:rsidRPr="00250D15" w:rsidRDefault="00D135DB" w:rsidP="00D135DB">
      <w:pPr>
        <w:overflowPunct w:val="0"/>
        <w:autoSpaceDE w:val="0"/>
        <w:autoSpaceDN w:val="0"/>
        <w:adjustRightInd w:val="0"/>
        <w:ind w:left="4320"/>
        <w:jc w:val="left"/>
        <w:textAlignment w:val="baseline"/>
        <w:rPr>
          <w:szCs w:val="24"/>
        </w:rPr>
      </w:pPr>
    </w:p>
    <w:p w14:paraId="30BA79EF" w14:textId="77777777" w:rsidR="00D135DB" w:rsidRPr="00250D15" w:rsidRDefault="00D135DB" w:rsidP="00D135DB">
      <w:pPr>
        <w:ind w:left="4320"/>
        <w:rPr>
          <w:szCs w:val="24"/>
        </w:rPr>
      </w:pPr>
      <w:r w:rsidRPr="00250D15">
        <w:rPr>
          <w:szCs w:val="24"/>
        </w:rPr>
        <w:t>_</w:t>
      </w:r>
      <w:r w:rsidRPr="00250D15">
        <w:rPr>
          <w:szCs w:val="24"/>
          <w:u w:val="single"/>
        </w:rPr>
        <w:t>/s/ John Harrison</w:t>
      </w:r>
      <w:r w:rsidRPr="00250D15">
        <w:rPr>
          <w:szCs w:val="24"/>
        </w:rPr>
        <w:t>______________</w:t>
      </w:r>
    </w:p>
    <w:p w14:paraId="7CE498B1" w14:textId="77777777" w:rsidR="00D135DB" w:rsidRPr="00250D15" w:rsidRDefault="00D135DB" w:rsidP="00D135DB">
      <w:pPr>
        <w:overflowPunct w:val="0"/>
        <w:autoSpaceDE w:val="0"/>
        <w:autoSpaceDN w:val="0"/>
        <w:adjustRightInd w:val="0"/>
        <w:ind w:left="3600" w:firstLine="720"/>
        <w:textAlignment w:val="baseline"/>
      </w:pPr>
      <w:r w:rsidRPr="00250D15">
        <w:rPr>
          <w:color w:val="000000"/>
        </w:rPr>
        <w:t>John Harrison</w:t>
      </w:r>
    </w:p>
    <w:p w14:paraId="68C2BA74" w14:textId="77777777" w:rsidR="00D135DB" w:rsidRPr="00250D15" w:rsidRDefault="00D135DB" w:rsidP="00D135DB">
      <w:pPr>
        <w:overflowPunct w:val="0"/>
        <w:autoSpaceDE w:val="0"/>
        <w:autoSpaceDN w:val="0"/>
        <w:adjustRightInd w:val="0"/>
        <w:textAlignment w:val="baseline"/>
      </w:pPr>
      <w:r w:rsidRPr="00250D15">
        <w:tab/>
      </w:r>
      <w:r w:rsidRPr="00250D15">
        <w:tab/>
      </w:r>
      <w:r w:rsidRPr="00250D15">
        <w:tab/>
      </w:r>
      <w:r w:rsidRPr="00250D15">
        <w:tab/>
      </w:r>
      <w:r w:rsidRPr="00250D15">
        <w:tab/>
      </w:r>
      <w:r w:rsidRPr="00250D15">
        <w:tab/>
        <w:t>State Bar No. 24097806</w:t>
      </w:r>
    </w:p>
    <w:p w14:paraId="1177F399" w14:textId="77777777" w:rsidR="00D135DB" w:rsidRPr="00250D15" w:rsidRDefault="00D135DB" w:rsidP="00D135DB">
      <w:pPr>
        <w:overflowPunct w:val="0"/>
        <w:autoSpaceDE w:val="0"/>
        <w:autoSpaceDN w:val="0"/>
        <w:adjustRightInd w:val="0"/>
        <w:textAlignment w:val="baseline"/>
      </w:pPr>
      <w:r w:rsidRPr="00250D15">
        <w:tab/>
      </w:r>
      <w:r w:rsidRPr="00250D15">
        <w:tab/>
      </w:r>
      <w:r w:rsidRPr="00250D15">
        <w:tab/>
      </w:r>
      <w:r w:rsidRPr="00250D15">
        <w:tab/>
      </w:r>
      <w:r w:rsidRPr="00250D15">
        <w:tab/>
      </w:r>
      <w:r w:rsidRPr="00250D15">
        <w:tab/>
        <w:t>1701 N. Congress Avenue</w:t>
      </w:r>
    </w:p>
    <w:p w14:paraId="41C8E6EF" w14:textId="77777777" w:rsidR="00D135DB" w:rsidRPr="00250D15" w:rsidRDefault="00D135DB" w:rsidP="00D135DB">
      <w:pPr>
        <w:overflowPunct w:val="0"/>
        <w:autoSpaceDE w:val="0"/>
        <w:autoSpaceDN w:val="0"/>
        <w:adjustRightInd w:val="0"/>
        <w:textAlignment w:val="baseline"/>
      </w:pPr>
      <w:r w:rsidRPr="00250D15">
        <w:tab/>
      </w:r>
      <w:r w:rsidRPr="00250D15">
        <w:tab/>
      </w:r>
      <w:r w:rsidRPr="00250D15">
        <w:tab/>
      </w:r>
      <w:r w:rsidRPr="00250D15">
        <w:tab/>
      </w:r>
      <w:r w:rsidRPr="00250D15">
        <w:tab/>
      </w:r>
      <w:r w:rsidRPr="00250D15">
        <w:tab/>
        <w:t>P.O. Box 13326</w:t>
      </w:r>
    </w:p>
    <w:p w14:paraId="53503B0F" w14:textId="77777777" w:rsidR="00D135DB" w:rsidRPr="00250D15" w:rsidRDefault="00D135DB" w:rsidP="00D135DB">
      <w:pPr>
        <w:overflowPunct w:val="0"/>
        <w:autoSpaceDE w:val="0"/>
        <w:autoSpaceDN w:val="0"/>
        <w:adjustRightInd w:val="0"/>
        <w:textAlignment w:val="baseline"/>
      </w:pPr>
      <w:r w:rsidRPr="00250D15">
        <w:tab/>
      </w:r>
      <w:r w:rsidRPr="00250D15">
        <w:tab/>
      </w:r>
      <w:r w:rsidRPr="00250D15">
        <w:tab/>
      </w:r>
      <w:r w:rsidRPr="00250D15">
        <w:tab/>
      </w:r>
      <w:r w:rsidRPr="00250D15">
        <w:tab/>
      </w:r>
      <w:r w:rsidRPr="00250D15">
        <w:tab/>
        <w:t>Austin, Texas 78711-3326</w:t>
      </w:r>
    </w:p>
    <w:p w14:paraId="47F69F4B" w14:textId="77777777" w:rsidR="00D135DB" w:rsidRPr="00250D15" w:rsidRDefault="00D135DB" w:rsidP="00D135DB">
      <w:pPr>
        <w:overflowPunct w:val="0"/>
        <w:autoSpaceDE w:val="0"/>
        <w:autoSpaceDN w:val="0"/>
        <w:adjustRightInd w:val="0"/>
        <w:textAlignment w:val="baseline"/>
      </w:pPr>
      <w:r w:rsidRPr="00250D15">
        <w:tab/>
      </w:r>
      <w:r w:rsidRPr="00250D15">
        <w:tab/>
      </w:r>
      <w:r w:rsidRPr="00250D15">
        <w:tab/>
      </w:r>
      <w:r w:rsidRPr="00250D15">
        <w:tab/>
      </w:r>
      <w:r w:rsidRPr="00250D15">
        <w:tab/>
      </w:r>
      <w:r w:rsidRPr="00250D15">
        <w:tab/>
        <w:t>(512) 936-7277</w:t>
      </w:r>
    </w:p>
    <w:p w14:paraId="5B49C8DA" w14:textId="77777777" w:rsidR="00D135DB" w:rsidRPr="00250D15" w:rsidRDefault="00D135DB" w:rsidP="00D135DB">
      <w:pPr>
        <w:overflowPunct w:val="0"/>
        <w:autoSpaceDE w:val="0"/>
        <w:autoSpaceDN w:val="0"/>
        <w:adjustRightInd w:val="0"/>
        <w:textAlignment w:val="baseline"/>
      </w:pPr>
      <w:r w:rsidRPr="00250D15">
        <w:tab/>
      </w:r>
      <w:r w:rsidRPr="00250D15">
        <w:tab/>
      </w:r>
      <w:r w:rsidRPr="00250D15">
        <w:tab/>
      </w:r>
      <w:r w:rsidRPr="00250D15">
        <w:tab/>
      </w:r>
      <w:r w:rsidRPr="00250D15">
        <w:tab/>
      </w:r>
      <w:r w:rsidRPr="00250D15">
        <w:tab/>
        <w:t>(512) 936-7268 (facsimile)</w:t>
      </w:r>
    </w:p>
    <w:p w14:paraId="38AB2D69" w14:textId="77777777" w:rsidR="00D135DB" w:rsidRPr="00250D15" w:rsidRDefault="00D135DB" w:rsidP="00D135DB">
      <w:pPr>
        <w:overflowPunct w:val="0"/>
        <w:autoSpaceDE w:val="0"/>
        <w:autoSpaceDN w:val="0"/>
        <w:adjustRightInd w:val="0"/>
        <w:textAlignment w:val="baseline"/>
      </w:pPr>
      <w:r w:rsidRPr="00250D15">
        <w:tab/>
      </w:r>
      <w:r w:rsidRPr="00250D15">
        <w:tab/>
      </w:r>
      <w:r w:rsidRPr="00250D15">
        <w:tab/>
      </w:r>
      <w:r w:rsidRPr="00250D15">
        <w:tab/>
      </w:r>
      <w:r w:rsidRPr="00250D15">
        <w:tab/>
      </w:r>
      <w:r w:rsidRPr="00250D15">
        <w:tab/>
        <w:t>John.Harrison@puc.texas.gov</w:t>
      </w:r>
    </w:p>
    <w:p w14:paraId="17D88EBF" w14:textId="77777777" w:rsidR="00390E2D" w:rsidRDefault="00390E2D" w:rsidP="00C66CFD">
      <w:pPr>
        <w:jc w:val="center"/>
        <w:rPr>
          <w:b/>
          <w:bCs/>
          <w:caps/>
          <w:szCs w:val="24"/>
        </w:rPr>
      </w:pPr>
    </w:p>
    <w:p w14:paraId="69E9069B" w14:textId="77777777" w:rsidR="00390E2D" w:rsidRDefault="00390E2D" w:rsidP="00C66CFD">
      <w:pPr>
        <w:jc w:val="center"/>
        <w:rPr>
          <w:b/>
          <w:bCs/>
          <w:caps/>
          <w:szCs w:val="24"/>
        </w:rPr>
      </w:pPr>
    </w:p>
    <w:p w14:paraId="2BAF649E" w14:textId="2555B342" w:rsidR="008F07AB" w:rsidRDefault="008F07AB">
      <w:pPr>
        <w:jc w:val="left"/>
        <w:rPr>
          <w:b/>
          <w:bCs/>
          <w:caps/>
          <w:szCs w:val="24"/>
        </w:rPr>
      </w:pPr>
    </w:p>
    <w:p w14:paraId="02B3C1FE" w14:textId="77777777" w:rsidR="00C66CFD" w:rsidRDefault="00C66CFD" w:rsidP="00C66CFD">
      <w:pPr>
        <w:jc w:val="center"/>
        <w:rPr>
          <w:b/>
          <w:bCs/>
          <w:caps/>
          <w:szCs w:val="24"/>
        </w:rPr>
      </w:pPr>
      <w:r w:rsidRPr="00491FA9">
        <w:rPr>
          <w:b/>
          <w:bCs/>
          <w:caps/>
          <w:szCs w:val="24"/>
        </w:rPr>
        <w:t>Docket</w:t>
      </w:r>
      <w:r w:rsidRPr="00491FA9">
        <w:rPr>
          <w:b/>
          <w:bCs/>
          <w:szCs w:val="24"/>
        </w:rPr>
        <w:t xml:space="preserve"> </w:t>
      </w:r>
      <w:r w:rsidRPr="00491FA9">
        <w:rPr>
          <w:b/>
          <w:bCs/>
          <w:caps/>
          <w:szCs w:val="24"/>
        </w:rPr>
        <w:t xml:space="preserve">No. </w:t>
      </w:r>
      <w:r w:rsidR="00834DD1">
        <w:rPr>
          <w:b/>
          <w:bCs/>
          <w:caps/>
          <w:szCs w:val="24"/>
        </w:rPr>
        <w:t>48</w:t>
      </w:r>
      <w:r w:rsidR="00F82192">
        <w:rPr>
          <w:b/>
          <w:bCs/>
          <w:caps/>
          <w:szCs w:val="24"/>
        </w:rPr>
        <w:t>71</w:t>
      </w:r>
      <w:r w:rsidR="00834DD1">
        <w:rPr>
          <w:b/>
          <w:bCs/>
          <w:caps/>
          <w:szCs w:val="24"/>
        </w:rPr>
        <w:t>4</w:t>
      </w:r>
    </w:p>
    <w:p w14:paraId="4525D06A" w14:textId="77777777" w:rsidR="00CE70D1" w:rsidRDefault="00CE70D1" w:rsidP="00C66CFD">
      <w:pPr>
        <w:jc w:val="center"/>
        <w:rPr>
          <w:b/>
          <w:bCs/>
          <w:caps/>
          <w:szCs w:val="24"/>
        </w:rPr>
      </w:pPr>
    </w:p>
    <w:p w14:paraId="56B9539E" w14:textId="77777777" w:rsidR="00C66CFD" w:rsidRPr="007C52EB" w:rsidRDefault="00C66CFD" w:rsidP="00C66CFD">
      <w:pPr>
        <w:keepNext/>
        <w:jc w:val="center"/>
        <w:rPr>
          <w:b/>
          <w:szCs w:val="24"/>
        </w:rPr>
      </w:pPr>
      <w:r w:rsidRPr="007C52EB">
        <w:rPr>
          <w:b/>
          <w:szCs w:val="24"/>
        </w:rPr>
        <w:t>CERTIFICATE OF SERVICE</w:t>
      </w:r>
    </w:p>
    <w:p w14:paraId="1EC9AE77" w14:textId="77777777" w:rsidR="00C66CFD" w:rsidRPr="007C52EB" w:rsidRDefault="00C66CFD" w:rsidP="00C66CFD">
      <w:pPr>
        <w:keepNext/>
        <w:jc w:val="center"/>
        <w:rPr>
          <w:b/>
          <w:szCs w:val="24"/>
        </w:rPr>
      </w:pPr>
    </w:p>
    <w:p w14:paraId="38A32C13" w14:textId="77777777" w:rsidR="00D135DB" w:rsidRDefault="00D135DB" w:rsidP="00D135DB">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July 27, 2020,</w:t>
      </w:r>
      <w:r>
        <w:rPr>
          <w:color w:val="0D0D0D"/>
          <w:szCs w:val="24"/>
        </w:rPr>
        <w:t xml:space="preserve"> in accordance with the Order Suspending Rules, issued in Project No. 50664.</w:t>
      </w:r>
    </w:p>
    <w:p w14:paraId="66DEA872" w14:textId="77777777" w:rsidR="00D135DB" w:rsidRPr="007C52EB" w:rsidRDefault="00D135DB" w:rsidP="00D135DB">
      <w:pPr>
        <w:keepNext/>
        <w:spacing w:line="360" w:lineRule="auto"/>
        <w:ind w:firstLine="720"/>
        <w:rPr>
          <w:szCs w:val="24"/>
        </w:rPr>
      </w:pPr>
    </w:p>
    <w:p w14:paraId="06F10B90" w14:textId="77777777" w:rsidR="00D135DB" w:rsidRPr="00250D15" w:rsidRDefault="00D135DB" w:rsidP="00D135DB">
      <w:pPr>
        <w:ind w:left="4320"/>
        <w:rPr>
          <w:szCs w:val="24"/>
        </w:rPr>
      </w:pPr>
      <w:r w:rsidRPr="00250D15">
        <w:rPr>
          <w:szCs w:val="24"/>
        </w:rPr>
        <w:t>_</w:t>
      </w:r>
      <w:r w:rsidRPr="00250D15">
        <w:rPr>
          <w:szCs w:val="24"/>
          <w:u w:val="single"/>
        </w:rPr>
        <w:t>/s/ John Harrison</w:t>
      </w:r>
      <w:r w:rsidRPr="00250D15">
        <w:rPr>
          <w:szCs w:val="24"/>
        </w:rPr>
        <w:t>______________</w:t>
      </w:r>
    </w:p>
    <w:p w14:paraId="6855473C" w14:textId="77777777" w:rsidR="00D135DB" w:rsidRPr="00250D15" w:rsidRDefault="00D135DB" w:rsidP="00D135DB">
      <w:pPr>
        <w:overflowPunct w:val="0"/>
        <w:autoSpaceDE w:val="0"/>
        <w:autoSpaceDN w:val="0"/>
        <w:adjustRightInd w:val="0"/>
        <w:ind w:left="3600" w:firstLine="720"/>
        <w:textAlignment w:val="baseline"/>
      </w:pPr>
      <w:r w:rsidRPr="00250D15">
        <w:rPr>
          <w:color w:val="000000"/>
        </w:rPr>
        <w:t>John Harrison</w:t>
      </w:r>
      <w:r w:rsidRPr="00250D15">
        <w:rPr>
          <w:szCs w:val="24"/>
        </w:rPr>
        <w:t>.</w:t>
      </w:r>
    </w:p>
    <w:p w14:paraId="1A189F9C" w14:textId="3FAF06C3" w:rsidR="0038776A" w:rsidRPr="00C66CFD" w:rsidRDefault="0038776A" w:rsidP="00D135DB">
      <w:pPr>
        <w:keepNext/>
        <w:overflowPunct w:val="0"/>
        <w:autoSpaceDE w:val="0"/>
        <w:autoSpaceDN w:val="0"/>
        <w:adjustRightInd w:val="0"/>
        <w:spacing w:line="360" w:lineRule="auto"/>
        <w:ind w:firstLine="720"/>
        <w:textAlignment w:val="baseline"/>
      </w:pPr>
    </w:p>
    <w:sectPr w:rsidR="0038776A" w:rsidRPr="00C66CFD" w:rsidSect="00B170A3">
      <w:footerReference w:type="even" r:id="rId8"/>
      <w:footerReference w:type="default" r:id="rId9"/>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77B481" w14:textId="77777777" w:rsidR="0027652F" w:rsidRDefault="0027652F">
      <w:r>
        <w:separator/>
      </w:r>
    </w:p>
  </w:endnote>
  <w:endnote w:type="continuationSeparator" w:id="0">
    <w:p w14:paraId="77BAFE80" w14:textId="77777777" w:rsidR="0027652F" w:rsidRDefault="00276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47B4D1"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0F0AF76"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73D942"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8F07AB">
      <w:rPr>
        <w:rStyle w:val="PageNumber"/>
        <w:noProof/>
      </w:rPr>
      <w:t>2</w:t>
    </w:r>
    <w:r>
      <w:rPr>
        <w:rStyle w:val="PageNumber"/>
      </w:rPr>
      <w:fldChar w:fldCharType="end"/>
    </w:r>
  </w:p>
  <w:p w14:paraId="696283FA" w14:textId="77777777" w:rsidR="009C1544" w:rsidRDefault="009C1544" w:rsidP="009B61E3">
    <w:pPr>
      <w:pStyle w:val="Footer"/>
      <w:framePr w:wrap="around" w:vAnchor="text" w:hAnchor="page" w:x="1702" w:y="61"/>
      <w:rPr>
        <w:rStyle w:val="PageNumber"/>
      </w:rPr>
    </w:pPr>
  </w:p>
  <w:p w14:paraId="036E0735"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9F6431" w14:textId="77777777" w:rsidR="0027652F" w:rsidRDefault="0027652F">
      <w:r>
        <w:separator/>
      </w:r>
    </w:p>
  </w:footnote>
  <w:footnote w:type="continuationSeparator" w:id="0">
    <w:p w14:paraId="1EE376F9" w14:textId="77777777" w:rsidR="0027652F" w:rsidRDefault="002765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C59E4"/>
    <w:multiLevelType w:val="hybridMultilevel"/>
    <w:tmpl w:val="A35811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E1B30E5"/>
    <w:multiLevelType w:val="hybridMultilevel"/>
    <w:tmpl w:val="CCCE7D4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95779F"/>
    <w:multiLevelType w:val="hybridMultilevel"/>
    <w:tmpl w:val="A56C8D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3A8117A9"/>
    <w:multiLevelType w:val="hybridMultilevel"/>
    <w:tmpl w:val="BCD6F1FE"/>
    <w:lvl w:ilvl="0" w:tplc="3D0204C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E5A516D"/>
    <w:multiLevelType w:val="multilevel"/>
    <w:tmpl w:val="CCCE7D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3F4503DD"/>
    <w:multiLevelType w:val="hybridMultilevel"/>
    <w:tmpl w:val="52A01C9C"/>
    <w:lvl w:ilvl="0" w:tplc="04090001">
      <w:start w:val="1"/>
      <w:numFmt w:val="bullet"/>
      <w:lvlText w:val=""/>
      <w:lvlJc w:val="left"/>
      <w:pPr>
        <w:ind w:left="1260" w:hanging="360"/>
      </w:pPr>
      <w:rPr>
        <w:rFonts w:ascii="Symbol" w:hAnsi="Symbol"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46265B9A"/>
    <w:multiLevelType w:val="hybridMultilevel"/>
    <w:tmpl w:val="3DF06DDE"/>
    <w:lvl w:ilvl="0" w:tplc="D5FE1FDE">
      <w:start w:val="1"/>
      <w:numFmt w:val="decimal"/>
      <w:lvlText w:val="%1)"/>
      <w:lvlJc w:val="left"/>
      <w:pPr>
        <w:ind w:left="630" w:hanging="360"/>
      </w:pPr>
      <w:rPr>
        <w:rFonts w:hint="default"/>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2" w15:restartNumberingAfterBreak="0">
    <w:nsid w:val="4FA3780C"/>
    <w:multiLevelType w:val="hybridMultilevel"/>
    <w:tmpl w:val="DACE9AA2"/>
    <w:lvl w:ilvl="0" w:tplc="F9CA7F86">
      <w:start w:val="1"/>
      <w:numFmt w:val="upperRoman"/>
      <w:lvlText w:val="%1."/>
      <w:lvlJc w:val="left"/>
      <w:pPr>
        <w:ind w:left="1080" w:hanging="720"/>
      </w:pPr>
    </w:lvl>
    <w:lvl w:ilvl="1" w:tplc="D7E883CE">
      <w:start w:val="3"/>
      <w:numFmt w:val="upperRoman"/>
      <w:lvlText w:val="%2."/>
      <w:lvlJc w:val="righ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46374E"/>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746B9A"/>
    <w:multiLevelType w:val="hybridMultilevel"/>
    <w:tmpl w:val="EDCAFE5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680E1DB1"/>
    <w:multiLevelType w:val="hybridMultilevel"/>
    <w:tmpl w:val="84A8A2A4"/>
    <w:lvl w:ilvl="0" w:tplc="9F88D654">
      <w:start w:val="4"/>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D977837"/>
    <w:multiLevelType w:val="hybridMultilevel"/>
    <w:tmpl w:val="3732D9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F6E21B1"/>
    <w:multiLevelType w:val="hybridMultilevel"/>
    <w:tmpl w:val="84A8A2A4"/>
    <w:lvl w:ilvl="0" w:tplc="9F88D654">
      <w:start w:val="4"/>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72810CCC"/>
    <w:multiLevelType w:val="hybridMultilevel"/>
    <w:tmpl w:val="A6BA989A"/>
    <w:lvl w:ilvl="0" w:tplc="F7563C60">
      <w:start w:val="1"/>
      <w:numFmt w:val="lowerLetter"/>
      <w:lvlText w:val="%1)"/>
      <w:lvlJc w:val="left"/>
      <w:pPr>
        <w:ind w:left="1260" w:hanging="360"/>
      </w:pPr>
      <w:rPr>
        <w:rFonts w:ascii="Times New Roman" w:eastAsia="Times New Roman" w:hAnsi="Times New Roman" w:cs="Times New Roman"/>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98D55EE"/>
    <w:multiLevelType w:val="hybridMultilevel"/>
    <w:tmpl w:val="9D6A8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25"/>
  </w:num>
  <w:num w:numId="3">
    <w:abstractNumId w:val="5"/>
  </w:num>
  <w:num w:numId="4">
    <w:abstractNumId w:val="2"/>
  </w:num>
  <w:num w:numId="5">
    <w:abstractNumId w:val="23"/>
  </w:num>
  <w:num w:numId="6">
    <w:abstractNumId w:val="22"/>
  </w:num>
  <w:num w:numId="7">
    <w:abstractNumId w:val="9"/>
  </w:num>
  <w:num w:numId="8">
    <w:abstractNumId w:val="10"/>
  </w:num>
  <w:num w:numId="9">
    <w:abstractNumId w:val="16"/>
  </w:num>
  <w:num w:numId="10">
    <w:abstractNumId w:val="15"/>
  </w:num>
  <w:num w:numId="11">
    <w:abstractNumId w:val="13"/>
  </w:num>
  <w:num w:numId="12">
    <w:abstractNumId w:val="3"/>
  </w:num>
  <w:num w:numId="13">
    <w:abstractNumId w:val="24"/>
  </w:num>
  <w:num w:numId="14">
    <w:abstractNumId w:val="11"/>
  </w:num>
  <w:num w:numId="15">
    <w:abstractNumId w:val="21"/>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7"/>
  </w:num>
  <w:num w:numId="19">
    <w:abstractNumId w:val="18"/>
  </w:num>
  <w:num w:numId="20">
    <w:abstractNumId w:val="4"/>
  </w:num>
  <w:num w:numId="21">
    <w:abstractNumId w:val="0"/>
  </w:num>
  <w:num w:numId="22">
    <w:abstractNumId w:val="8"/>
  </w:num>
  <w:num w:numId="23">
    <w:abstractNumId w:val="14"/>
  </w:num>
  <w:num w:numId="24">
    <w:abstractNumId w:val="6"/>
  </w:num>
  <w:num w:numId="25">
    <w:abstractNumId w:val="1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22774"/>
    <w:rsid w:val="000233F8"/>
    <w:rsid w:val="00045794"/>
    <w:rsid w:val="00050EC3"/>
    <w:rsid w:val="00051D96"/>
    <w:rsid w:val="00056CBC"/>
    <w:rsid w:val="000621BB"/>
    <w:rsid w:val="00072056"/>
    <w:rsid w:val="00072FE5"/>
    <w:rsid w:val="000767DB"/>
    <w:rsid w:val="000857EC"/>
    <w:rsid w:val="00092B02"/>
    <w:rsid w:val="0009361B"/>
    <w:rsid w:val="0009426E"/>
    <w:rsid w:val="00094D6D"/>
    <w:rsid w:val="000B10C9"/>
    <w:rsid w:val="000B163B"/>
    <w:rsid w:val="000B1812"/>
    <w:rsid w:val="000C4031"/>
    <w:rsid w:val="000C6AF9"/>
    <w:rsid w:val="000D3CDD"/>
    <w:rsid w:val="000D4635"/>
    <w:rsid w:val="000D5F63"/>
    <w:rsid w:val="000E26FE"/>
    <w:rsid w:val="000E6961"/>
    <w:rsid w:val="000F1B5D"/>
    <w:rsid w:val="000F1F40"/>
    <w:rsid w:val="000F6BEB"/>
    <w:rsid w:val="000F7F9C"/>
    <w:rsid w:val="00101E9A"/>
    <w:rsid w:val="00104BD4"/>
    <w:rsid w:val="001171A2"/>
    <w:rsid w:val="00122C66"/>
    <w:rsid w:val="00127224"/>
    <w:rsid w:val="00132C88"/>
    <w:rsid w:val="001347B7"/>
    <w:rsid w:val="001370E3"/>
    <w:rsid w:val="00143BAC"/>
    <w:rsid w:val="00143DBB"/>
    <w:rsid w:val="00147053"/>
    <w:rsid w:val="00147F12"/>
    <w:rsid w:val="00151409"/>
    <w:rsid w:val="00152E43"/>
    <w:rsid w:val="001616EC"/>
    <w:rsid w:val="00162210"/>
    <w:rsid w:val="00166EF5"/>
    <w:rsid w:val="0016707F"/>
    <w:rsid w:val="00167865"/>
    <w:rsid w:val="00167B9A"/>
    <w:rsid w:val="00170C23"/>
    <w:rsid w:val="001711C0"/>
    <w:rsid w:val="0017204A"/>
    <w:rsid w:val="00172793"/>
    <w:rsid w:val="00176D68"/>
    <w:rsid w:val="00197531"/>
    <w:rsid w:val="001A2D16"/>
    <w:rsid w:val="001A5941"/>
    <w:rsid w:val="001A7DBE"/>
    <w:rsid w:val="001B0D9A"/>
    <w:rsid w:val="001C0EBF"/>
    <w:rsid w:val="001C28A6"/>
    <w:rsid w:val="001C38BF"/>
    <w:rsid w:val="001C3BDA"/>
    <w:rsid w:val="001D0EFA"/>
    <w:rsid w:val="001D22C0"/>
    <w:rsid w:val="001E0547"/>
    <w:rsid w:val="001E1E75"/>
    <w:rsid w:val="001E55D1"/>
    <w:rsid w:val="001F17FE"/>
    <w:rsid w:val="001F5FDD"/>
    <w:rsid w:val="00201516"/>
    <w:rsid w:val="0020243D"/>
    <w:rsid w:val="00202636"/>
    <w:rsid w:val="002034B3"/>
    <w:rsid w:val="0020473E"/>
    <w:rsid w:val="00214C28"/>
    <w:rsid w:val="0021567A"/>
    <w:rsid w:val="00217977"/>
    <w:rsid w:val="0022173D"/>
    <w:rsid w:val="002241EF"/>
    <w:rsid w:val="00226C69"/>
    <w:rsid w:val="00227044"/>
    <w:rsid w:val="00230417"/>
    <w:rsid w:val="0023091D"/>
    <w:rsid w:val="00231D15"/>
    <w:rsid w:val="002329B6"/>
    <w:rsid w:val="00240DCE"/>
    <w:rsid w:val="0024377E"/>
    <w:rsid w:val="00247F89"/>
    <w:rsid w:val="00253FE6"/>
    <w:rsid w:val="0025700B"/>
    <w:rsid w:val="00261AFE"/>
    <w:rsid w:val="00270C7B"/>
    <w:rsid w:val="00271524"/>
    <w:rsid w:val="00272208"/>
    <w:rsid w:val="0027652F"/>
    <w:rsid w:val="00282897"/>
    <w:rsid w:val="00283F39"/>
    <w:rsid w:val="00285A49"/>
    <w:rsid w:val="00286D26"/>
    <w:rsid w:val="00286FAA"/>
    <w:rsid w:val="0029005F"/>
    <w:rsid w:val="00296BA8"/>
    <w:rsid w:val="002A360E"/>
    <w:rsid w:val="002A4485"/>
    <w:rsid w:val="002A4C69"/>
    <w:rsid w:val="002B4485"/>
    <w:rsid w:val="002B6FF8"/>
    <w:rsid w:val="002C263C"/>
    <w:rsid w:val="002C4C90"/>
    <w:rsid w:val="002C4C99"/>
    <w:rsid w:val="002C5D86"/>
    <w:rsid w:val="002D170C"/>
    <w:rsid w:val="002D3A76"/>
    <w:rsid w:val="002D481E"/>
    <w:rsid w:val="002D543A"/>
    <w:rsid w:val="002E45FE"/>
    <w:rsid w:val="002E749D"/>
    <w:rsid w:val="002F08B6"/>
    <w:rsid w:val="002F479D"/>
    <w:rsid w:val="003021A2"/>
    <w:rsid w:val="003033F1"/>
    <w:rsid w:val="00303A45"/>
    <w:rsid w:val="00304775"/>
    <w:rsid w:val="00305298"/>
    <w:rsid w:val="0031377E"/>
    <w:rsid w:val="00316ABF"/>
    <w:rsid w:val="0032389C"/>
    <w:rsid w:val="00326625"/>
    <w:rsid w:val="00332458"/>
    <w:rsid w:val="003346A4"/>
    <w:rsid w:val="00336ACF"/>
    <w:rsid w:val="00341854"/>
    <w:rsid w:val="003455B0"/>
    <w:rsid w:val="003558A8"/>
    <w:rsid w:val="00357C92"/>
    <w:rsid w:val="003602F6"/>
    <w:rsid w:val="00360A0C"/>
    <w:rsid w:val="00366484"/>
    <w:rsid w:val="00374091"/>
    <w:rsid w:val="003744AE"/>
    <w:rsid w:val="00375F64"/>
    <w:rsid w:val="00384670"/>
    <w:rsid w:val="00384BB8"/>
    <w:rsid w:val="00385025"/>
    <w:rsid w:val="0038660B"/>
    <w:rsid w:val="0038776A"/>
    <w:rsid w:val="00390E2D"/>
    <w:rsid w:val="00391CAF"/>
    <w:rsid w:val="0039363F"/>
    <w:rsid w:val="0039591B"/>
    <w:rsid w:val="00397341"/>
    <w:rsid w:val="003A1B53"/>
    <w:rsid w:val="003A2B88"/>
    <w:rsid w:val="003A338C"/>
    <w:rsid w:val="003A53E1"/>
    <w:rsid w:val="003B12A2"/>
    <w:rsid w:val="003B6280"/>
    <w:rsid w:val="003B7656"/>
    <w:rsid w:val="003C0C4B"/>
    <w:rsid w:val="003C0E04"/>
    <w:rsid w:val="003C6393"/>
    <w:rsid w:val="003D152A"/>
    <w:rsid w:val="003D1D6C"/>
    <w:rsid w:val="003D6EE4"/>
    <w:rsid w:val="003E1AA5"/>
    <w:rsid w:val="003E7A59"/>
    <w:rsid w:val="003F72A0"/>
    <w:rsid w:val="0040180F"/>
    <w:rsid w:val="00403B88"/>
    <w:rsid w:val="00404493"/>
    <w:rsid w:val="0041248F"/>
    <w:rsid w:val="00414B92"/>
    <w:rsid w:val="0041509B"/>
    <w:rsid w:val="00420D14"/>
    <w:rsid w:val="00422A05"/>
    <w:rsid w:val="00422C7F"/>
    <w:rsid w:val="00423664"/>
    <w:rsid w:val="004259C2"/>
    <w:rsid w:val="00431973"/>
    <w:rsid w:val="00434247"/>
    <w:rsid w:val="00435C56"/>
    <w:rsid w:val="00437F13"/>
    <w:rsid w:val="00443332"/>
    <w:rsid w:val="00444FEA"/>
    <w:rsid w:val="004478B0"/>
    <w:rsid w:val="00450C29"/>
    <w:rsid w:val="00451ADC"/>
    <w:rsid w:val="004540A3"/>
    <w:rsid w:val="004540CD"/>
    <w:rsid w:val="004560EE"/>
    <w:rsid w:val="00464A13"/>
    <w:rsid w:val="004668FF"/>
    <w:rsid w:val="00466FD6"/>
    <w:rsid w:val="00472755"/>
    <w:rsid w:val="00473325"/>
    <w:rsid w:val="00483D52"/>
    <w:rsid w:val="00485D02"/>
    <w:rsid w:val="00485D9D"/>
    <w:rsid w:val="00490341"/>
    <w:rsid w:val="00490A9A"/>
    <w:rsid w:val="00492C92"/>
    <w:rsid w:val="004933EC"/>
    <w:rsid w:val="004A184D"/>
    <w:rsid w:val="004A25AE"/>
    <w:rsid w:val="004A4C04"/>
    <w:rsid w:val="004B4A42"/>
    <w:rsid w:val="004C4866"/>
    <w:rsid w:val="004D20DD"/>
    <w:rsid w:val="004D5E0E"/>
    <w:rsid w:val="004E170B"/>
    <w:rsid w:val="004E4207"/>
    <w:rsid w:val="004E5152"/>
    <w:rsid w:val="004E563C"/>
    <w:rsid w:val="004F3113"/>
    <w:rsid w:val="005024E1"/>
    <w:rsid w:val="00517C97"/>
    <w:rsid w:val="005331E3"/>
    <w:rsid w:val="00535DF6"/>
    <w:rsid w:val="0054012D"/>
    <w:rsid w:val="005528A6"/>
    <w:rsid w:val="00553BD2"/>
    <w:rsid w:val="00555E35"/>
    <w:rsid w:val="005617AE"/>
    <w:rsid w:val="0057620A"/>
    <w:rsid w:val="00587716"/>
    <w:rsid w:val="0059197A"/>
    <w:rsid w:val="00595FDD"/>
    <w:rsid w:val="0059639F"/>
    <w:rsid w:val="00596A01"/>
    <w:rsid w:val="00596DB2"/>
    <w:rsid w:val="005A31F1"/>
    <w:rsid w:val="005A652A"/>
    <w:rsid w:val="005B600D"/>
    <w:rsid w:val="005B6597"/>
    <w:rsid w:val="005B76D0"/>
    <w:rsid w:val="005B7B7B"/>
    <w:rsid w:val="005C5115"/>
    <w:rsid w:val="005D0E47"/>
    <w:rsid w:val="005E2C48"/>
    <w:rsid w:val="005E77DC"/>
    <w:rsid w:val="005F09CB"/>
    <w:rsid w:val="005F1497"/>
    <w:rsid w:val="005F3965"/>
    <w:rsid w:val="005F4F7A"/>
    <w:rsid w:val="006017D7"/>
    <w:rsid w:val="0060359F"/>
    <w:rsid w:val="006102D3"/>
    <w:rsid w:val="006105A0"/>
    <w:rsid w:val="00612E0D"/>
    <w:rsid w:val="00615565"/>
    <w:rsid w:val="006159E0"/>
    <w:rsid w:val="0061677C"/>
    <w:rsid w:val="00621AF5"/>
    <w:rsid w:val="00633065"/>
    <w:rsid w:val="0064292A"/>
    <w:rsid w:val="006470FE"/>
    <w:rsid w:val="00650A71"/>
    <w:rsid w:val="006570BC"/>
    <w:rsid w:val="0065730C"/>
    <w:rsid w:val="00662506"/>
    <w:rsid w:val="0066299F"/>
    <w:rsid w:val="00662F0A"/>
    <w:rsid w:val="006639AD"/>
    <w:rsid w:val="006651F5"/>
    <w:rsid w:val="0066794B"/>
    <w:rsid w:val="00672B9B"/>
    <w:rsid w:val="0068771C"/>
    <w:rsid w:val="00687DD6"/>
    <w:rsid w:val="00687ECC"/>
    <w:rsid w:val="00692AD3"/>
    <w:rsid w:val="006964B5"/>
    <w:rsid w:val="006A105D"/>
    <w:rsid w:val="006A25C2"/>
    <w:rsid w:val="006C0520"/>
    <w:rsid w:val="006C2E8A"/>
    <w:rsid w:val="006C376D"/>
    <w:rsid w:val="006D13DF"/>
    <w:rsid w:val="006D3B00"/>
    <w:rsid w:val="006D7DB2"/>
    <w:rsid w:val="006E3070"/>
    <w:rsid w:val="006E6D50"/>
    <w:rsid w:val="006E72CB"/>
    <w:rsid w:val="006F3A4D"/>
    <w:rsid w:val="006F3BE8"/>
    <w:rsid w:val="00701F55"/>
    <w:rsid w:val="007028F4"/>
    <w:rsid w:val="007035E0"/>
    <w:rsid w:val="00706EA0"/>
    <w:rsid w:val="0071409A"/>
    <w:rsid w:val="007154AA"/>
    <w:rsid w:val="00721484"/>
    <w:rsid w:val="007271CB"/>
    <w:rsid w:val="00734222"/>
    <w:rsid w:val="00735FE0"/>
    <w:rsid w:val="00736E45"/>
    <w:rsid w:val="00743CE0"/>
    <w:rsid w:val="007449FB"/>
    <w:rsid w:val="00745A19"/>
    <w:rsid w:val="00745F27"/>
    <w:rsid w:val="007467E4"/>
    <w:rsid w:val="0075215A"/>
    <w:rsid w:val="00752A91"/>
    <w:rsid w:val="0075420D"/>
    <w:rsid w:val="007602A7"/>
    <w:rsid w:val="007636DB"/>
    <w:rsid w:val="00765020"/>
    <w:rsid w:val="00766674"/>
    <w:rsid w:val="007717F6"/>
    <w:rsid w:val="007726C7"/>
    <w:rsid w:val="007805C5"/>
    <w:rsid w:val="00785B05"/>
    <w:rsid w:val="00786FB9"/>
    <w:rsid w:val="00791658"/>
    <w:rsid w:val="007972AD"/>
    <w:rsid w:val="007A38A3"/>
    <w:rsid w:val="007A5F84"/>
    <w:rsid w:val="007A6CBA"/>
    <w:rsid w:val="007B1473"/>
    <w:rsid w:val="007B5AE9"/>
    <w:rsid w:val="007B7FB8"/>
    <w:rsid w:val="007C074A"/>
    <w:rsid w:val="007C26C6"/>
    <w:rsid w:val="007C6863"/>
    <w:rsid w:val="007C7DCC"/>
    <w:rsid w:val="007D0D8B"/>
    <w:rsid w:val="007D190D"/>
    <w:rsid w:val="007D21B3"/>
    <w:rsid w:val="007D2BF7"/>
    <w:rsid w:val="007D44FB"/>
    <w:rsid w:val="007D4FDA"/>
    <w:rsid w:val="007D59AE"/>
    <w:rsid w:val="007D6179"/>
    <w:rsid w:val="007E0BCB"/>
    <w:rsid w:val="007E4FD6"/>
    <w:rsid w:val="007F05DA"/>
    <w:rsid w:val="007F19FD"/>
    <w:rsid w:val="007F7062"/>
    <w:rsid w:val="0080064A"/>
    <w:rsid w:val="00805FB2"/>
    <w:rsid w:val="00813959"/>
    <w:rsid w:val="008146C8"/>
    <w:rsid w:val="00826CBD"/>
    <w:rsid w:val="00827E46"/>
    <w:rsid w:val="00834601"/>
    <w:rsid w:val="00834DD1"/>
    <w:rsid w:val="00854779"/>
    <w:rsid w:val="00854EC6"/>
    <w:rsid w:val="00855A5A"/>
    <w:rsid w:val="0086698D"/>
    <w:rsid w:val="00873122"/>
    <w:rsid w:val="0088061E"/>
    <w:rsid w:val="008814ED"/>
    <w:rsid w:val="008853DC"/>
    <w:rsid w:val="00885CD1"/>
    <w:rsid w:val="008915EB"/>
    <w:rsid w:val="008947F4"/>
    <w:rsid w:val="008A0CD3"/>
    <w:rsid w:val="008A7F35"/>
    <w:rsid w:val="008B0CAF"/>
    <w:rsid w:val="008B5086"/>
    <w:rsid w:val="008B771C"/>
    <w:rsid w:val="008D0224"/>
    <w:rsid w:val="008D3B53"/>
    <w:rsid w:val="008D4CAE"/>
    <w:rsid w:val="008D585A"/>
    <w:rsid w:val="008D795F"/>
    <w:rsid w:val="008E0E5E"/>
    <w:rsid w:val="008E4957"/>
    <w:rsid w:val="008E5F5E"/>
    <w:rsid w:val="008E684E"/>
    <w:rsid w:val="008F07AB"/>
    <w:rsid w:val="008F1B72"/>
    <w:rsid w:val="008F36DB"/>
    <w:rsid w:val="008F3813"/>
    <w:rsid w:val="00903852"/>
    <w:rsid w:val="00906C49"/>
    <w:rsid w:val="00910733"/>
    <w:rsid w:val="00911CA1"/>
    <w:rsid w:val="00921905"/>
    <w:rsid w:val="00925917"/>
    <w:rsid w:val="00930B8D"/>
    <w:rsid w:val="00931451"/>
    <w:rsid w:val="00932E23"/>
    <w:rsid w:val="00933F91"/>
    <w:rsid w:val="00936A79"/>
    <w:rsid w:val="00940316"/>
    <w:rsid w:val="009410CB"/>
    <w:rsid w:val="00944CF8"/>
    <w:rsid w:val="00953708"/>
    <w:rsid w:val="00953B7B"/>
    <w:rsid w:val="00960F8F"/>
    <w:rsid w:val="00965618"/>
    <w:rsid w:val="00971254"/>
    <w:rsid w:val="009741CA"/>
    <w:rsid w:val="0097511D"/>
    <w:rsid w:val="00975123"/>
    <w:rsid w:val="00975A43"/>
    <w:rsid w:val="00977089"/>
    <w:rsid w:val="009776E2"/>
    <w:rsid w:val="00991476"/>
    <w:rsid w:val="00994752"/>
    <w:rsid w:val="00996951"/>
    <w:rsid w:val="009A498F"/>
    <w:rsid w:val="009A6563"/>
    <w:rsid w:val="009A6AA5"/>
    <w:rsid w:val="009A7E13"/>
    <w:rsid w:val="009B0C68"/>
    <w:rsid w:val="009B0D86"/>
    <w:rsid w:val="009B2BE7"/>
    <w:rsid w:val="009B303C"/>
    <w:rsid w:val="009B3451"/>
    <w:rsid w:val="009B4782"/>
    <w:rsid w:val="009B61E3"/>
    <w:rsid w:val="009C1544"/>
    <w:rsid w:val="009C690A"/>
    <w:rsid w:val="009E3093"/>
    <w:rsid w:val="009E324E"/>
    <w:rsid w:val="009E3A90"/>
    <w:rsid w:val="009E4865"/>
    <w:rsid w:val="009E53B8"/>
    <w:rsid w:val="009E68FE"/>
    <w:rsid w:val="009F3C45"/>
    <w:rsid w:val="009F4CE6"/>
    <w:rsid w:val="009F6C74"/>
    <w:rsid w:val="00A1058B"/>
    <w:rsid w:val="00A1461F"/>
    <w:rsid w:val="00A1685B"/>
    <w:rsid w:val="00A20D13"/>
    <w:rsid w:val="00A24715"/>
    <w:rsid w:val="00A25538"/>
    <w:rsid w:val="00A265AF"/>
    <w:rsid w:val="00A26D1E"/>
    <w:rsid w:val="00A307DF"/>
    <w:rsid w:val="00A30819"/>
    <w:rsid w:val="00A357F1"/>
    <w:rsid w:val="00A363EE"/>
    <w:rsid w:val="00A36FC0"/>
    <w:rsid w:val="00A37740"/>
    <w:rsid w:val="00A42644"/>
    <w:rsid w:val="00A603FA"/>
    <w:rsid w:val="00A6480F"/>
    <w:rsid w:val="00A65B9B"/>
    <w:rsid w:val="00A660E0"/>
    <w:rsid w:val="00A6697A"/>
    <w:rsid w:val="00A702F0"/>
    <w:rsid w:val="00A70979"/>
    <w:rsid w:val="00A714E3"/>
    <w:rsid w:val="00A747AD"/>
    <w:rsid w:val="00A75CE5"/>
    <w:rsid w:val="00A76E69"/>
    <w:rsid w:val="00A82BFB"/>
    <w:rsid w:val="00A851D8"/>
    <w:rsid w:val="00A96F2C"/>
    <w:rsid w:val="00AA1D87"/>
    <w:rsid w:val="00AA1EF3"/>
    <w:rsid w:val="00AA212D"/>
    <w:rsid w:val="00AA4397"/>
    <w:rsid w:val="00AA4BF1"/>
    <w:rsid w:val="00AC4F67"/>
    <w:rsid w:val="00AC5A74"/>
    <w:rsid w:val="00AC5BD9"/>
    <w:rsid w:val="00AD1E9F"/>
    <w:rsid w:val="00AD256F"/>
    <w:rsid w:val="00AD27C1"/>
    <w:rsid w:val="00AE1CB0"/>
    <w:rsid w:val="00AE4383"/>
    <w:rsid w:val="00AE4F84"/>
    <w:rsid w:val="00AE597A"/>
    <w:rsid w:val="00AF3657"/>
    <w:rsid w:val="00B01365"/>
    <w:rsid w:val="00B1063A"/>
    <w:rsid w:val="00B12542"/>
    <w:rsid w:val="00B15170"/>
    <w:rsid w:val="00B170A3"/>
    <w:rsid w:val="00B259BF"/>
    <w:rsid w:val="00B26DE3"/>
    <w:rsid w:val="00B34890"/>
    <w:rsid w:val="00B435B5"/>
    <w:rsid w:val="00B43827"/>
    <w:rsid w:val="00B43A8C"/>
    <w:rsid w:val="00B510F6"/>
    <w:rsid w:val="00B564B1"/>
    <w:rsid w:val="00B564B6"/>
    <w:rsid w:val="00B60060"/>
    <w:rsid w:val="00B60332"/>
    <w:rsid w:val="00B60618"/>
    <w:rsid w:val="00B651B9"/>
    <w:rsid w:val="00B71A98"/>
    <w:rsid w:val="00B801E5"/>
    <w:rsid w:val="00B82BFE"/>
    <w:rsid w:val="00B867A0"/>
    <w:rsid w:val="00B95568"/>
    <w:rsid w:val="00B955C6"/>
    <w:rsid w:val="00B95F37"/>
    <w:rsid w:val="00B971AD"/>
    <w:rsid w:val="00BA0223"/>
    <w:rsid w:val="00BA139E"/>
    <w:rsid w:val="00BA175C"/>
    <w:rsid w:val="00BA684F"/>
    <w:rsid w:val="00BB0FE8"/>
    <w:rsid w:val="00BB3557"/>
    <w:rsid w:val="00BC010F"/>
    <w:rsid w:val="00BC4E5F"/>
    <w:rsid w:val="00BC587A"/>
    <w:rsid w:val="00BD1CEC"/>
    <w:rsid w:val="00BD1E4A"/>
    <w:rsid w:val="00BD2203"/>
    <w:rsid w:val="00BD3D7A"/>
    <w:rsid w:val="00BD51AF"/>
    <w:rsid w:val="00BE0033"/>
    <w:rsid w:val="00BE3D22"/>
    <w:rsid w:val="00BE64B8"/>
    <w:rsid w:val="00BE6646"/>
    <w:rsid w:val="00BE67F2"/>
    <w:rsid w:val="00BF06C5"/>
    <w:rsid w:val="00BF63C1"/>
    <w:rsid w:val="00BF68C9"/>
    <w:rsid w:val="00C10544"/>
    <w:rsid w:val="00C12899"/>
    <w:rsid w:val="00C17953"/>
    <w:rsid w:val="00C22363"/>
    <w:rsid w:val="00C22F7D"/>
    <w:rsid w:val="00C23AFC"/>
    <w:rsid w:val="00C23DA4"/>
    <w:rsid w:val="00C25FEB"/>
    <w:rsid w:val="00C34BFD"/>
    <w:rsid w:val="00C41663"/>
    <w:rsid w:val="00C417D0"/>
    <w:rsid w:val="00C42950"/>
    <w:rsid w:val="00C442AE"/>
    <w:rsid w:val="00C472A2"/>
    <w:rsid w:val="00C52FA8"/>
    <w:rsid w:val="00C541E5"/>
    <w:rsid w:val="00C55671"/>
    <w:rsid w:val="00C603C3"/>
    <w:rsid w:val="00C61F66"/>
    <w:rsid w:val="00C64532"/>
    <w:rsid w:val="00C66CFD"/>
    <w:rsid w:val="00C7196E"/>
    <w:rsid w:val="00C76D48"/>
    <w:rsid w:val="00CA05B1"/>
    <w:rsid w:val="00CA3F65"/>
    <w:rsid w:val="00CB13E6"/>
    <w:rsid w:val="00CB1923"/>
    <w:rsid w:val="00CB3671"/>
    <w:rsid w:val="00CB6492"/>
    <w:rsid w:val="00CC1CAA"/>
    <w:rsid w:val="00CC22BE"/>
    <w:rsid w:val="00CC2E19"/>
    <w:rsid w:val="00CC3603"/>
    <w:rsid w:val="00CC45F3"/>
    <w:rsid w:val="00CD7193"/>
    <w:rsid w:val="00CE16ED"/>
    <w:rsid w:val="00CE6EF2"/>
    <w:rsid w:val="00CE70D1"/>
    <w:rsid w:val="00D01DC2"/>
    <w:rsid w:val="00D02A2B"/>
    <w:rsid w:val="00D03766"/>
    <w:rsid w:val="00D11758"/>
    <w:rsid w:val="00D12BA5"/>
    <w:rsid w:val="00D135DB"/>
    <w:rsid w:val="00D207FC"/>
    <w:rsid w:val="00D2238A"/>
    <w:rsid w:val="00D32DFB"/>
    <w:rsid w:val="00D33BD9"/>
    <w:rsid w:val="00D35DEF"/>
    <w:rsid w:val="00D44CF6"/>
    <w:rsid w:val="00D4502E"/>
    <w:rsid w:val="00D500A5"/>
    <w:rsid w:val="00D52A4A"/>
    <w:rsid w:val="00D61912"/>
    <w:rsid w:val="00D61BC0"/>
    <w:rsid w:val="00D66AF2"/>
    <w:rsid w:val="00D67195"/>
    <w:rsid w:val="00D6798F"/>
    <w:rsid w:val="00D7340F"/>
    <w:rsid w:val="00D75599"/>
    <w:rsid w:val="00D769C2"/>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014E"/>
    <w:rsid w:val="00DE2E28"/>
    <w:rsid w:val="00DE5974"/>
    <w:rsid w:val="00DF0679"/>
    <w:rsid w:val="00DF49AE"/>
    <w:rsid w:val="00DF60AA"/>
    <w:rsid w:val="00E01327"/>
    <w:rsid w:val="00E04A37"/>
    <w:rsid w:val="00E06CE7"/>
    <w:rsid w:val="00E10C21"/>
    <w:rsid w:val="00E22B2A"/>
    <w:rsid w:val="00E22DA1"/>
    <w:rsid w:val="00E32166"/>
    <w:rsid w:val="00E324F4"/>
    <w:rsid w:val="00E35B5D"/>
    <w:rsid w:val="00E363C9"/>
    <w:rsid w:val="00E5280E"/>
    <w:rsid w:val="00E54203"/>
    <w:rsid w:val="00E57EBE"/>
    <w:rsid w:val="00E60E28"/>
    <w:rsid w:val="00E752FC"/>
    <w:rsid w:val="00E77066"/>
    <w:rsid w:val="00E770E2"/>
    <w:rsid w:val="00E87ACF"/>
    <w:rsid w:val="00E968E6"/>
    <w:rsid w:val="00EA1E82"/>
    <w:rsid w:val="00EA3D0E"/>
    <w:rsid w:val="00EA42E6"/>
    <w:rsid w:val="00EA5AE1"/>
    <w:rsid w:val="00EB3D39"/>
    <w:rsid w:val="00EB55D9"/>
    <w:rsid w:val="00EC0921"/>
    <w:rsid w:val="00EC5E5D"/>
    <w:rsid w:val="00ED3908"/>
    <w:rsid w:val="00ED705B"/>
    <w:rsid w:val="00EE349A"/>
    <w:rsid w:val="00EE6EF1"/>
    <w:rsid w:val="00EF0DB8"/>
    <w:rsid w:val="00EF39CA"/>
    <w:rsid w:val="00F013C0"/>
    <w:rsid w:val="00F06133"/>
    <w:rsid w:val="00F121A6"/>
    <w:rsid w:val="00F16117"/>
    <w:rsid w:val="00F23625"/>
    <w:rsid w:val="00F2616F"/>
    <w:rsid w:val="00F26DAF"/>
    <w:rsid w:val="00F27DD3"/>
    <w:rsid w:val="00F3191C"/>
    <w:rsid w:val="00F3401E"/>
    <w:rsid w:val="00F34435"/>
    <w:rsid w:val="00F347D6"/>
    <w:rsid w:val="00F365A4"/>
    <w:rsid w:val="00F37917"/>
    <w:rsid w:val="00F46C47"/>
    <w:rsid w:val="00F552DE"/>
    <w:rsid w:val="00F6037A"/>
    <w:rsid w:val="00F603DB"/>
    <w:rsid w:val="00F637EB"/>
    <w:rsid w:val="00F6501E"/>
    <w:rsid w:val="00F65E9C"/>
    <w:rsid w:val="00F70835"/>
    <w:rsid w:val="00F70B3E"/>
    <w:rsid w:val="00F7288B"/>
    <w:rsid w:val="00F8061A"/>
    <w:rsid w:val="00F82192"/>
    <w:rsid w:val="00F83A1D"/>
    <w:rsid w:val="00F87258"/>
    <w:rsid w:val="00F9178E"/>
    <w:rsid w:val="00F94F2F"/>
    <w:rsid w:val="00FA038D"/>
    <w:rsid w:val="00FB21E9"/>
    <w:rsid w:val="00FB5783"/>
    <w:rsid w:val="00FB7C03"/>
    <w:rsid w:val="00FC04B0"/>
    <w:rsid w:val="00FC174D"/>
    <w:rsid w:val="00FC2FC0"/>
    <w:rsid w:val="00FC40D6"/>
    <w:rsid w:val="00FD2228"/>
    <w:rsid w:val="00FD2A8C"/>
    <w:rsid w:val="00FD4D05"/>
    <w:rsid w:val="00FE0444"/>
    <w:rsid w:val="00FE7652"/>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2D659D05"/>
  <w15:chartTrackingRefBased/>
  <w15:docId w15:val="{36E1EA64-D058-472B-82A4-C35855FBB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link w:val="Heading4Char"/>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uiPriority w:val="99"/>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paragraph" w:styleId="NoSpacing">
    <w:name w:val="No Spacing"/>
    <w:uiPriority w:val="1"/>
    <w:qFormat/>
    <w:rsid w:val="00A65B9B"/>
    <w:rPr>
      <w:rFonts w:asciiTheme="minorHAnsi" w:eastAsiaTheme="minorHAnsi" w:hAnsiTheme="minorHAnsi" w:cstheme="minorBidi"/>
      <w:sz w:val="22"/>
      <w:szCs w:val="22"/>
    </w:rPr>
  </w:style>
  <w:style w:type="character" w:customStyle="1" w:styleId="NormaldoubleChar">
    <w:name w:val="Normal double Char"/>
    <w:link w:val="Normaldouble"/>
    <w:locked/>
    <w:rsid w:val="00286FAA"/>
    <w:rPr>
      <w:sz w:val="24"/>
    </w:rPr>
  </w:style>
  <w:style w:type="paragraph" w:customStyle="1" w:styleId="Blockquote">
    <w:name w:val="Blockquote"/>
    <w:basedOn w:val="Normal"/>
    <w:link w:val="BlockquoteChar"/>
    <w:qFormat/>
    <w:rsid w:val="00C66CFD"/>
    <w:pPr>
      <w:keepNext/>
      <w:ind w:left="720" w:right="720"/>
      <w:outlineLvl w:val="3"/>
    </w:pPr>
    <w:rPr>
      <w:szCs w:val="24"/>
    </w:rPr>
  </w:style>
  <w:style w:type="character" w:customStyle="1" w:styleId="BlockquoteChar">
    <w:name w:val="Blockquote Char"/>
    <w:link w:val="Blockquote"/>
    <w:rsid w:val="00C66CFD"/>
    <w:rPr>
      <w:sz w:val="24"/>
      <w:szCs w:val="24"/>
    </w:rPr>
  </w:style>
  <w:style w:type="character" w:customStyle="1" w:styleId="FootnoteTextChar">
    <w:name w:val="Footnote Text Char"/>
    <w:basedOn w:val="DefaultParagraphFont"/>
    <w:link w:val="FootnoteText"/>
    <w:uiPriority w:val="99"/>
    <w:semiHidden/>
    <w:rsid w:val="00F82192"/>
  </w:style>
  <w:style w:type="character" w:customStyle="1" w:styleId="Heading4Char">
    <w:name w:val="Heading 4 Char"/>
    <w:basedOn w:val="DefaultParagraphFont"/>
    <w:link w:val="Heading4"/>
    <w:rsid w:val="001D22C0"/>
    <w:rPr>
      <w:b/>
      <w:sz w:val="28"/>
    </w:rPr>
  </w:style>
  <w:style w:type="paragraph" w:styleId="CommentText">
    <w:name w:val="annotation text"/>
    <w:basedOn w:val="Normal"/>
    <w:link w:val="CommentTextChar"/>
    <w:rsid w:val="008B771C"/>
    <w:rPr>
      <w:sz w:val="20"/>
    </w:rPr>
  </w:style>
  <w:style w:type="character" w:customStyle="1" w:styleId="CommentTextChar">
    <w:name w:val="Comment Text Char"/>
    <w:basedOn w:val="DefaultParagraphFont"/>
    <w:link w:val="CommentText"/>
    <w:rsid w:val="008B771C"/>
  </w:style>
  <w:style w:type="character" w:styleId="CommentReference">
    <w:name w:val="annotation reference"/>
    <w:rsid w:val="008B771C"/>
    <w:rPr>
      <w:sz w:val="16"/>
      <w:szCs w:val="16"/>
    </w:rPr>
  </w:style>
  <w:style w:type="paragraph" w:styleId="CommentSubject">
    <w:name w:val="annotation subject"/>
    <w:basedOn w:val="CommentText"/>
    <w:next w:val="CommentText"/>
    <w:link w:val="CommentSubjectChar"/>
    <w:rsid w:val="008B771C"/>
    <w:rPr>
      <w:b/>
      <w:bCs/>
    </w:rPr>
  </w:style>
  <w:style w:type="character" w:customStyle="1" w:styleId="CommentSubjectChar">
    <w:name w:val="Comment Subject Char"/>
    <w:basedOn w:val="CommentTextChar"/>
    <w:link w:val="CommentSubject"/>
    <w:rsid w:val="008B771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119836227">
      <w:bodyDiv w:val="1"/>
      <w:marLeft w:val="0"/>
      <w:marRight w:val="0"/>
      <w:marTop w:val="0"/>
      <w:marBottom w:val="0"/>
      <w:divBdr>
        <w:top w:val="none" w:sz="0" w:space="0" w:color="auto"/>
        <w:left w:val="none" w:sz="0" w:space="0" w:color="auto"/>
        <w:bottom w:val="none" w:sz="0" w:space="0" w:color="auto"/>
        <w:right w:val="none" w:sz="0" w:space="0" w:color="auto"/>
      </w:divBdr>
    </w:div>
    <w:div w:id="1355959468">
      <w:bodyDiv w:val="1"/>
      <w:marLeft w:val="0"/>
      <w:marRight w:val="0"/>
      <w:marTop w:val="0"/>
      <w:marBottom w:val="0"/>
      <w:divBdr>
        <w:top w:val="none" w:sz="0" w:space="0" w:color="auto"/>
        <w:left w:val="none" w:sz="0" w:space="0" w:color="auto"/>
        <w:bottom w:val="none" w:sz="0" w:space="0" w:color="auto"/>
        <w:right w:val="none" w:sz="0" w:space="0" w:color="auto"/>
      </w:divBdr>
    </w:div>
    <w:div w:id="1382243859">
      <w:bodyDiv w:val="1"/>
      <w:marLeft w:val="0"/>
      <w:marRight w:val="0"/>
      <w:marTop w:val="0"/>
      <w:marBottom w:val="0"/>
      <w:divBdr>
        <w:top w:val="none" w:sz="0" w:space="0" w:color="auto"/>
        <w:left w:val="none" w:sz="0" w:space="0" w:color="auto"/>
        <w:bottom w:val="none" w:sz="0" w:space="0" w:color="auto"/>
        <w:right w:val="none" w:sz="0" w:space="0" w:color="auto"/>
      </w:divBdr>
    </w:div>
    <w:div w:id="1385178404">
      <w:bodyDiv w:val="1"/>
      <w:marLeft w:val="0"/>
      <w:marRight w:val="0"/>
      <w:marTop w:val="0"/>
      <w:marBottom w:val="0"/>
      <w:divBdr>
        <w:top w:val="none" w:sz="0" w:space="0" w:color="auto"/>
        <w:left w:val="none" w:sz="0" w:space="0" w:color="auto"/>
        <w:bottom w:val="none" w:sz="0" w:space="0" w:color="auto"/>
        <w:right w:val="none" w:sz="0" w:space="0" w:color="auto"/>
      </w:divBdr>
    </w:div>
    <w:div w:id="2065986393">
      <w:bodyDiv w:val="1"/>
      <w:marLeft w:val="0"/>
      <w:marRight w:val="0"/>
      <w:marTop w:val="0"/>
      <w:marBottom w:val="0"/>
      <w:divBdr>
        <w:top w:val="none" w:sz="0" w:space="0" w:color="auto"/>
        <w:left w:val="none" w:sz="0" w:space="0" w:color="auto"/>
        <w:bottom w:val="none" w:sz="0" w:space="0" w:color="auto"/>
        <w:right w:val="none" w:sz="0" w:space="0" w:color="auto"/>
      </w:divBdr>
    </w:div>
    <w:div w:id="2100985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10F16-289C-475F-AA9D-7D9AEA42E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3</Pages>
  <Words>635</Words>
  <Characters>3620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4247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amass</dc:creator>
  <cp:keywords/>
  <cp:lastModifiedBy>Harrison, John</cp:lastModifiedBy>
  <cp:revision>9</cp:revision>
  <cp:lastPrinted>2018-02-16T16:06:00Z</cp:lastPrinted>
  <dcterms:created xsi:type="dcterms:W3CDTF">2020-07-17T15:50:00Z</dcterms:created>
  <dcterms:modified xsi:type="dcterms:W3CDTF">2020-07-27T14:52:00Z</dcterms:modified>
</cp:coreProperties>
</file>